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8A" w:rsidRDefault="00F47DB1" w:rsidP="00A218BA">
      <w:r>
        <w:rPr>
          <w:noProof/>
        </w:rPr>
        <w:pict>
          <v:shapetype id="_x0000_t202" coordsize="21600,21600" o:spt="202" path="m,l,21600r21600,l21600,xe">
            <v:stroke joinstyle="miter"/>
            <v:path gradientshapeok="t" o:connecttype="rect"/>
          </v:shapetype>
          <v:shape id="_x0000_s1207" type="#_x0000_t202" style="position:absolute;margin-left:27pt;margin-top:175.5pt;width:418.45pt;height:417pt;z-index:25162752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07;mso-column-margin:5.7pt" inset="2.85pt,2.85pt,2.85pt,2.85pt">
              <w:txbxContent>
                <w:p w:rsidR="00C93C54" w:rsidRPr="00796EE2" w:rsidRDefault="00C93C54" w:rsidP="00974BEB">
                  <w:pPr>
                    <w:rPr>
                      <w:rFonts w:ascii="Times New Roman" w:hAnsi="Times New Roman" w:cs="Times New Roman"/>
                    </w:rPr>
                  </w:pPr>
                  <w:r w:rsidRPr="00747C7A">
                    <w:rPr>
                      <w:rFonts w:ascii="Tahoma" w:hAnsi="Tahoma" w:cs="Tahoma"/>
                      <w:sz w:val="27"/>
                      <w:szCs w:val="27"/>
                    </w:rPr>
                    <w:t>  </w:t>
                  </w:r>
                  <w:r>
                    <w:rPr>
                      <w:rFonts w:ascii="Tahoma" w:hAnsi="Tahoma" w:cs="Tahoma"/>
                      <w:sz w:val="27"/>
                      <w:szCs w:val="27"/>
                    </w:rPr>
                    <w:tab/>
                  </w:r>
                  <w:r w:rsidRPr="00796EE2">
                    <w:rPr>
                      <w:rFonts w:ascii="Times New Roman" w:hAnsi="Times New Roman" w:cs="Times New Roman"/>
                    </w:rPr>
                    <w:t xml:space="preserve">In the name of Christ, we welcome this season of Advent.  Like a child, Christ comes, but only after a long season of preparation.  As we approach that holy night once more, we discover the essence of that birth in Bethlehem so long ago.  </w:t>
                  </w:r>
                </w:p>
                <w:p w:rsidR="00C93C54" w:rsidRPr="00796EE2" w:rsidRDefault="00C93C54" w:rsidP="00C6749E">
                  <w:pPr>
                    <w:pStyle w:val="NoSpacing"/>
                    <w:ind w:firstLine="720"/>
                    <w:rPr>
                      <w:rFonts w:ascii="Times New Roman" w:hAnsi="Times New Roman" w:cs="Times New Roman"/>
                      <w:sz w:val="24"/>
                      <w:szCs w:val="24"/>
                    </w:rPr>
                  </w:pPr>
                  <w:r w:rsidRPr="00796EE2">
                    <w:rPr>
                      <w:rFonts w:ascii="Times New Roman" w:hAnsi="Times New Roman" w:cs="Times New Roman"/>
                      <w:sz w:val="24"/>
                      <w:szCs w:val="24"/>
                    </w:rPr>
                    <w:t>Soon we will experience the hope, love, joy and peace as we hear familiar scripture and sing beloved carols.  The church, dressed in its finery, waits for children and adults alike, to take their places as the story unfolds once more…</w:t>
                  </w:r>
                </w:p>
                <w:p w:rsidR="00C93C54" w:rsidRPr="00796EE2" w:rsidRDefault="00C93C54" w:rsidP="00C6749E">
                  <w:pPr>
                    <w:pStyle w:val="NoSpacing"/>
                    <w:rPr>
                      <w:rFonts w:ascii="Times New Roman" w:hAnsi="Times New Roman" w:cs="Times New Roman"/>
                      <w:sz w:val="24"/>
                      <w:szCs w:val="24"/>
                    </w:rPr>
                  </w:pPr>
                  <w:r>
                    <w:rPr>
                      <w:rFonts w:ascii="Times New Roman" w:hAnsi="Times New Roman" w:cs="Times New Roman"/>
                      <w:sz w:val="24"/>
                      <w:szCs w:val="24"/>
                    </w:rPr>
                    <w:tab/>
                  </w:r>
                  <w:r w:rsidRPr="00796EE2">
                    <w:rPr>
                      <w:rFonts w:ascii="Times New Roman" w:hAnsi="Times New Roman" w:cs="Times New Roman"/>
                      <w:sz w:val="24"/>
                      <w:szCs w:val="24"/>
                    </w:rPr>
                    <w:t>In a recent children’s sermon, I carried the box of treasure I often use as I share the story of the three travelers, the kings, the wise men.  The children were very excited as we talked about the possibilities of the treasure inside the golden box.  Ultimately we talked about the treasure that we are, especially to God.</w:t>
                  </w:r>
                </w:p>
                <w:p w:rsidR="00C93C54" w:rsidRPr="00796EE2" w:rsidRDefault="00C93C54" w:rsidP="00C6749E">
                  <w:pPr>
                    <w:pStyle w:val="NoSpacing"/>
                    <w:rPr>
                      <w:rFonts w:ascii="Times New Roman" w:hAnsi="Times New Roman" w:cs="Times New Roman"/>
                      <w:sz w:val="24"/>
                      <w:szCs w:val="24"/>
                    </w:rPr>
                  </w:pPr>
                  <w:r>
                    <w:rPr>
                      <w:rFonts w:ascii="Times New Roman" w:hAnsi="Times New Roman" w:cs="Times New Roman"/>
                      <w:sz w:val="24"/>
                      <w:szCs w:val="24"/>
                    </w:rPr>
                    <w:tab/>
                  </w:r>
                  <w:r w:rsidRPr="00796EE2">
                    <w:rPr>
                      <w:rFonts w:ascii="Times New Roman" w:hAnsi="Times New Roman" w:cs="Times New Roman"/>
                      <w:sz w:val="24"/>
                      <w:szCs w:val="24"/>
                    </w:rPr>
                    <w:t>Over these last months, in small group study and in our time of worship together, we have talked about our treasure:  our time, our money and our effort, especially as these relate to the community of faith called Glyndon United Methodist Church.  We considered our many blessings and how we might share the gifts that God has given us:  our talent, our abilities and our finances.</w:t>
                  </w:r>
                </w:p>
                <w:p w:rsidR="00C93C54" w:rsidRPr="00796EE2" w:rsidRDefault="00C93C54" w:rsidP="00C6749E">
                  <w:pPr>
                    <w:pStyle w:val="NoSpacing"/>
                    <w:rPr>
                      <w:rFonts w:ascii="Times New Roman" w:hAnsi="Times New Roman" w:cs="Times New Roman"/>
                      <w:sz w:val="24"/>
                      <w:szCs w:val="24"/>
                    </w:rPr>
                  </w:pPr>
                  <w:r>
                    <w:rPr>
                      <w:rFonts w:ascii="Times New Roman" w:hAnsi="Times New Roman" w:cs="Times New Roman"/>
                      <w:sz w:val="24"/>
                      <w:szCs w:val="24"/>
                    </w:rPr>
                    <w:tab/>
                  </w:r>
                  <w:r w:rsidRPr="00796EE2">
                    <w:rPr>
                      <w:rFonts w:ascii="Times New Roman" w:hAnsi="Times New Roman" w:cs="Times New Roman"/>
                      <w:sz w:val="24"/>
                      <w:szCs w:val="24"/>
                    </w:rPr>
                    <w:t xml:space="preserve">In the life of the church, we are grateful for the many gifts we are given, for the financial support through tithes and committed </w:t>
                  </w:r>
                  <w:proofErr w:type="gramStart"/>
                  <w:r w:rsidRPr="00796EE2">
                    <w:rPr>
                      <w:rFonts w:ascii="Times New Roman" w:hAnsi="Times New Roman" w:cs="Times New Roman"/>
                      <w:sz w:val="24"/>
                      <w:szCs w:val="24"/>
                    </w:rPr>
                    <w:t>giving,</w:t>
                  </w:r>
                  <w:proofErr w:type="gramEnd"/>
                  <w:r w:rsidRPr="00796EE2">
                    <w:rPr>
                      <w:rFonts w:ascii="Times New Roman" w:hAnsi="Times New Roman" w:cs="Times New Roman"/>
                      <w:sz w:val="24"/>
                      <w:szCs w:val="24"/>
                    </w:rPr>
                    <w:t xml:space="preserve"> and for unwavering service to God through missions.  Today I would ask you to examine your treasure: your time, your finances and your energy.  Your church needs your support more than ever.  If you can serve in a new way, please talk to Kathy </w:t>
                  </w:r>
                  <w:proofErr w:type="spellStart"/>
                  <w:r w:rsidRPr="00796EE2">
                    <w:rPr>
                      <w:rFonts w:ascii="Times New Roman" w:hAnsi="Times New Roman" w:cs="Times New Roman"/>
                      <w:sz w:val="24"/>
                      <w:szCs w:val="24"/>
                    </w:rPr>
                    <w:t>Rittler</w:t>
                  </w:r>
                  <w:proofErr w:type="spellEnd"/>
                  <w:r w:rsidRPr="00796EE2">
                    <w:rPr>
                      <w:rFonts w:ascii="Times New Roman" w:hAnsi="Times New Roman" w:cs="Times New Roman"/>
                      <w:sz w:val="24"/>
                      <w:szCs w:val="24"/>
                    </w:rPr>
                    <w:t xml:space="preserve"> or Pastor Jeannie.  Perhaps you are a high-energy person!  We’d love to help you discover your giftedness. If you can give financially, you might want to honor or remember someone special in your life, or simply extend your gi</w:t>
                  </w:r>
                  <w:r>
                    <w:rPr>
                      <w:rFonts w:ascii="Times New Roman" w:hAnsi="Times New Roman" w:cs="Times New Roman"/>
                      <w:sz w:val="24"/>
                      <w:szCs w:val="24"/>
                    </w:rPr>
                    <w:t>ving as the year comes to a</w:t>
                  </w:r>
                  <w:r w:rsidRPr="00796EE2">
                    <w:rPr>
                      <w:rFonts w:ascii="Times New Roman" w:hAnsi="Times New Roman" w:cs="Times New Roman"/>
                      <w:sz w:val="24"/>
                      <w:szCs w:val="24"/>
                    </w:rPr>
                    <w:t xml:space="preserve"> close using the Advent envelope in your box.</w:t>
                  </w:r>
                </w:p>
                <w:p w:rsidR="00C93C54" w:rsidRPr="00796EE2" w:rsidRDefault="00C93C54" w:rsidP="00C6749E">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96EE2">
                    <w:rPr>
                      <w:rFonts w:ascii="Times New Roman" w:hAnsi="Times New Roman" w:cs="Times New Roman"/>
                      <w:sz w:val="24"/>
                      <w:szCs w:val="24"/>
                    </w:rPr>
                    <w:t xml:space="preserve">As we consider the treasures of the three travelers, what gift might </w:t>
                  </w:r>
                  <w:r w:rsidRPr="00796EE2">
                    <w:rPr>
                      <w:rFonts w:ascii="Times New Roman" w:hAnsi="Times New Roman" w:cs="Times New Roman"/>
                      <w:i/>
                      <w:sz w:val="24"/>
                      <w:szCs w:val="24"/>
                    </w:rPr>
                    <w:t xml:space="preserve">you </w:t>
                  </w:r>
                  <w:r w:rsidRPr="00796EE2">
                    <w:rPr>
                      <w:rFonts w:ascii="Times New Roman" w:hAnsi="Times New Roman" w:cs="Times New Roman"/>
                      <w:sz w:val="24"/>
                      <w:szCs w:val="24"/>
                    </w:rPr>
                    <w:t>bring to the newborn King?</w:t>
                  </w:r>
                </w:p>
                <w:p w:rsidR="00C93C54" w:rsidRPr="00796EE2" w:rsidRDefault="00C93C54" w:rsidP="00C6749E">
                  <w:pPr>
                    <w:pStyle w:val="NoSpacing"/>
                    <w:rPr>
                      <w:rFonts w:ascii="Times New Roman" w:hAnsi="Times New Roman" w:cs="Times New Roman"/>
                      <w:sz w:val="24"/>
                      <w:szCs w:val="24"/>
                    </w:rPr>
                  </w:pPr>
                </w:p>
                <w:p w:rsidR="00C93C54" w:rsidRPr="00796EE2" w:rsidRDefault="00C93C54" w:rsidP="00C6749E">
                  <w:pPr>
                    <w:pStyle w:val="NoSpacing"/>
                    <w:jc w:val="center"/>
                    <w:rPr>
                      <w:rFonts w:ascii="Times New Roman" w:hAnsi="Times New Roman" w:cs="Times New Roman"/>
                      <w:sz w:val="24"/>
                      <w:szCs w:val="24"/>
                    </w:rPr>
                  </w:pPr>
                  <w:r w:rsidRPr="00796EE2">
                    <w:rPr>
                      <w:rFonts w:ascii="Times New Roman" w:hAnsi="Times New Roman" w:cs="Times New Roman"/>
                      <w:sz w:val="24"/>
                      <w:szCs w:val="24"/>
                    </w:rPr>
                    <w:t xml:space="preserve">May all the blessings of Christ be </w:t>
                  </w:r>
                  <w:proofErr w:type="gramStart"/>
                  <w:r w:rsidRPr="00796EE2">
                    <w:rPr>
                      <w:rFonts w:ascii="Times New Roman" w:hAnsi="Times New Roman" w:cs="Times New Roman"/>
                      <w:sz w:val="24"/>
                      <w:szCs w:val="24"/>
                    </w:rPr>
                    <w:t>yours,</w:t>
                  </w:r>
                  <w:proofErr w:type="gramEnd"/>
                </w:p>
                <w:p w:rsidR="00C93C54" w:rsidRPr="00796EE2" w:rsidRDefault="00C93C54" w:rsidP="00C6749E">
                  <w:pPr>
                    <w:pStyle w:val="NoSpacing"/>
                    <w:jc w:val="center"/>
                    <w:rPr>
                      <w:rFonts w:ascii="Times New Roman" w:hAnsi="Times New Roman" w:cs="Times New Roman"/>
                      <w:sz w:val="24"/>
                      <w:szCs w:val="24"/>
                    </w:rPr>
                  </w:pPr>
                  <w:r w:rsidRPr="00796EE2">
                    <w:rPr>
                      <w:rFonts w:ascii="Times New Roman" w:hAnsi="Times New Roman" w:cs="Times New Roman"/>
                      <w:sz w:val="24"/>
                      <w:szCs w:val="24"/>
                    </w:rPr>
                    <w:t>Pastor Jeannie</w:t>
                  </w:r>
                  <w:r>
                    <w:rPr>
                      <w:rFonts w:ascii="Times New Roman" w:hAnsi="Times New Roman" w:cs="Times New Roman"/>
                      <w:sz w:val="24"/>
                      <w:szCs w:val="24"/>
                    </w:rPr>
                    <w:t xml:space="preserve">                                                                                      </w:t>
                  </w:r>
                </w:p>
                <w:p w:rsidR="00C93C54" w:rsidRDefault="00C93C54" w:rsidP="00C6749E">
                  <w:pPr>
                    <w:rPr>
                      <w:rFonts w:cs="Tahoma"/>
                    </w:rPr>
                  </w:pPr>
                </w:p>
                <w:p w:rsidR="00C93C54" w:rsidRPr="001E2A07" w:rsidRDefault="00C93C54" w:rsidP="00CC332E">
                  <w:pPr>
                    <w:pStyle w:val="NoSpacing"/>
                    <w:ind w:firstLine="720"/>
                    <w:rPr>
                      <w:rFonts w:ascii="Times New Roman" w:hAnsi="Times New Roman" w:cs="Times New Roman"/>
                      <w:sz w:val="24"/>
                      <w:szCs w:val="24"/>
                    </w:rPr>
                  </w:pPr>
                </w:p>
                <w:p w:rsidR="00C93C54" w:rsidRPr="00112D17" w:rsidRDefault="00C93C54" w:rsidP="00A218BA"/>
              </w:txbxContent>
            </v:textbox>
            <w10:wrap side="left" anchorx="page" anchory="page"/>
          </v:shape>
        </w:pict>
      </w:r>
      <w:r>
        <w:rPr>
          <w:noProof/>
        </w:rPr>
        <w:pict>
          <v:roundrect id="_x0000_s1385" style="position:absolute;margin-left:18.6pt;margin-top:568.5pt;width:439.5pt;height:105.75pt;z-index:251746304" arcsize="10923f">
            <v:textbox style="mso-next-textbox:#_x0000_s1385">
              <w:txbxContent>
                <w:p w:rsidR="00C93C54" w:rsidRPr="003D32D0" w:rsidRDefault="00C93C54" w:rsidP="00974BEB">
                  <w:pPr>
                    <w:pStyle w:val="Heading9"/>
                    <w:jc w:val="center"/>
                    <w:rPr>
                      <w:rFonts w:ascii="Garamond" w:hAnsi="Garamond"/>
                      <w:b/>
                      <w:sz w:val="24"/>
                      <w:szCs w:val="24"/>
                    </w:rPr>
                  </w:pPr>
                  <w:r w:rsidRPr="003D32D0">
                    <w:rPr>
                      <w:rFonts w:ascii="Garamond" w:hAnsi="Garamond"/>
                      <w:b/>
                      <w:sz w:val="24"/>
                      <w:szCs w:val="24"/>
                    </w:rPr>
                    <w:t>GLYNDON UNITED METHODIST CHURCH STAFF</w:t>
                  </w:r>
                </w:p>
                <w:p w:rsidR="00C93C54" w:rsidRPr="003D32D0" w:rsidRDefault="00C93C54" w:rsidP="00974BEB">
                  <w:pPr>
                    <w:jc w:val="center"/>
                  </w:pPr>
                  <w:r>
                    <w:t xml:space="preserve">Rev. </w:t>
                  </w:r>
                  <w:r w:rsidRPr="003D32D0">
                    <w:t>Jeannie Marsh, Pastor</w:t>
                  </w:r>
                </w:p>
                <w:p w:rsidR="00C93C54" w:rsidRPr="003D32D0" w:rsidRDefault="00C93C54" w:rsidP="00974BEB">
                  <w:pPr>
                    <w:jc w:val="center"/>
                  </w:pPr>
                  <w:r w:rsidRPr="003D32D0">
                    <w:t xml:space="preserve">Kathy Anderson, </w:t>
                  </w:r>
                  <w:r>
                    <w:t>Music Director</w:t>
                  </w:r>
                </w:p>
                <w:p w:rsidR="00C93C54" w:rsidRPr="003D32D0" w:rsidRDefault="00C93C54" w:rsidP="00974BEB">
                  <w:pPr>
                    <w:jc w:val="center"/>
                  </w:pPr>
                  <w:r w:rsidRPr="003D32D0">
                    <w:t xml:space="preserve">Laura </w:t>
                  </w:r>
                  <w:proofErr w:type="spellStart"/>
                  <w:r w:rsidRPr="003D32D0">
                    <w:t>Oneto</w:t>
                  </w:r>
                  <w:proofErr w:type="spellEnd"/>
                  <w:r w:rsidRPr="003D32D0">
                    <w:t xml:space="preserve">, </w:t>
                  </w:r>
                  <w:r>
                    <w:t>Coordinator of Children &amp; Youth Ministries</w:t>
                  </w:r>
                </w:p>
                <w:p w:rsidR="00C93C54" w:rsidRPr="003D32D0" w:rsidRDefault="00C93C54" w:rsidP="00974BEB">
                  <w:pPr>
                    <w:pStyle w:val="Title"/>
                    <w:rPr>
                      <w:rFonts w:ascii="Garamond" w:hAnsi="Garamond"/>
                      <w:sz w:val="24"/>
                    </w:rPr>
                  </w:pPr>
                  <w:r w:rsidRPr="003D32D0">
                    <w:rPr>
                      <w:rFonts w:ascii="Garamond" w:hAnsi="Garamond"/>
                      <w:sz w:val="24"/>
                    </w:rPr>
                    <w:t>Robert Talbert, Custodian</w:t>
                  </w:r>
                </w:p>
              </w:txbxContent>
            </v:textbox>
          </v:roundrect>
        </w:pict>
      </w:r>
      <w:r>
        <w:rPr>
          <w:noProof/>
        </w:rPr>
        <w:pict>
          <v:shape id="_x0000_s1204" type="#_x0000_t202" style="position:absolute;margin-left:45.45pt;margin-top:15.75pt;width:460.3pt;height:151.5pt;z-index:25162547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04;mso-column-margin:5.7pt" inset="2.85pt,2.85pt,2.85pt,2.85pt">
              <w:txbxContent>
                <w:p w:rsidR="00C93C54" w:rsidRDefault="00C93C54" w:rsidP="00AE39C6">
                  <w:pPr>
                    <w:pStyle w:val="Masthead"/>
                    <w:jc w:val="center"/>
                    <w:rPr>
                      <w:sz w:val="24"/>
                      <w:szCs w:val="24"/>
                    </w:rPr>
                  </w:pPr>
                  <w:r>
                    <w:rPr>
                      <w:sz w:val="68"/>
                      <w:szCs w:val="68"/>
                    </w:rPr>
                    <w:t>THE CHALLENGER</w:t>
                  </w:r>
                </w:p>
                <w:p w:rsidR="00C93C54" w:rsidRDefault="00C93C54" w:rsidP="00C6749E">
                  <w:r>
                    <w:t>Glyndon United Methodist Church</w:t>
                  </w:r>
                </w:p>
                <w:p w:rsidR="00C93C54" w:rsidRDefault="00C93C54" w:rsidP="00C6749E">
                  <w:r>
                    <w:t>PO Box 84</w:t>
                  </w:r>
                </w:p>
                <w:p w:rsidR="00C93C54" w:rsidRDefault="00C93C54" w:rsidP="00C6749E">
                  <w:r>
                    <w:t>4713 Butler Rd.</w:t>
                  </w:r>
                </w:p>
                <w:p w:rsidR="00C93C54" w:rsidRDefault="00C93C54" w:rsidP="00C6749E">
                  <w:r>
                    <w:t>Glyndon, MD 21071</w:t>
                  </w:r>
                </w:p>
                <w:p w:rsidR="00C93C54" w:rsidRDefault="00C93C54" w:rsidP="00C6749E">
                  <w:r>
                    <w:t>410-833-2033</w:t>
                  </w:r>
                </w:p>
                <w:p w:rsidR="00C93C54" w:rsidRDefault="00C93C54" w:rsidP="00974BEB">
                  <w:pPr>
                    <w:ind w:left="6480"/>
                  </w:pPr>
                  <w:r>
                    <w:t xml:space="preserve">      glyndonumch@aol.com</w:t>
                  </w:r>
                </w:p>
                <w:p w:rsidR="00C93C54" w:rsidRPr="00C6749E" w:rsidRDefault="00C93C54" w:rsidP="00974BEB">
                  <w:pPr>
                    <w:ind w:left="5760" w:firstLine="720"/>
                  </w:pPr>
                  <w:r>
                    <w:t>www.glyndonumchurch.org</w:t>
                  </w:r>
                </w:p>
              </w:txbxContent>
            </v:textbox>
            <w10:wrap anchorx="page" anchory="page"/>
          </v:shape>
        </w:pict>
      </w:r>
      <w:r>
        <w:rPr>
          <w:noProof/>
        </w:rPr>
        <w:pict>
          <v:group id="_x0000_s1200" style="position:absolute;margin-left:31.3pt;margin-top:37.5pt;width:474.45pt;height:61.3pt;z-index:251624448;mso-position-horizontal-relative:page;mso-position-vertical-relative:page" coordorigin="23144324,18395159" coordsize="6025240,1808626">
            <v:rect id="_x0000_s1201" style="position:absolute;left:23144324;top:18395159;width:6025240;height:1808626;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oval id="_x0000_s1202" style="position:absolute;left:23313865;top:18919346;width:5757918;height:809646;rotation:347;visibility:visible;mso-wrap-edited:f;mso-wrap-distance-left:2.88pt;mso-wrap-distance-top:2.88pt;mso-wrap-distance-right:2.88pt;mso-wrap-distance-bottom:2.88pt" fillcolor="#fc6" stroked="f" strokeweight="0" insetpen="t" o:cliptowrap="t">
              <v:shadow color="#ccc"/>
              <o:lock v:ext="edit" shapetype="t"/>
              <v:textbox inset="2.88pt,2.88pt,2.88pt,2.88pt"/>
            </v:oval>
            <v:oval id="_x0000_s1203" style="position:absolute;left:23183794;top:18886327;width:5946303;height:770574;rotation:347;visibility:visible;mso-wrap-edited:f;mso-wrap-distance-left:2.88pt;mso-wrap-distance-top:2.88pt;mso-wrap-distance-right:2.88pt;mso-wrap-distance-bottom:2.88pt" stroked="f" strokeweight="0" insetpen="t" o:cliptowrap="t">
              <v:shadow color="#ccc"/>
              <o:lock v:ext="edit" shapetype="t"/>
              <v:textbox inset="2.88pt,2.88pt,2.88pt,2.88pt"/>
            </v:oval>
            <w10:wrap anchorx="page" anchory="page"/>
          </v:group>
        </w:pict>
      </w:r>
      <w:r>
        <w:rPr>
          <w:noProof/>
        </w:rPr>
        <w:pict>
          <v:shape id="_x0000_s1305" type="#_x0000_t202" style="position:absolute;margin-left:338.6pt;margin-top:89.4pt;width:237.9pt;height:32.05pt;z-index:251691008;mso-wrap-distance-left:2.88pt;mso-wrap-distance-top:2.88pt;mso-wrap-distance-right:2.88pt;mso-wrap-distance-bottom:2.88pt;mso-position-horizontal-relative:page;mso-position-vertical-relative:page" filled="f" stroked="f" strokecolor="#09f" strokeweight=".5pt">
            <v:shadow color="#ccc"/>
            <v:textbox style="mso-next-textbox:#_x0000_s1305">
              <w:txbxContent>
                <w:p w:rsidR="00C93C54" w:rsidRDefault="00C93C54" w:rsidP="00D66C29">
                  <w:pPr>
                    <w:pStyle w:val="Heading3"/>
                  </w:pPr>
                  <w:proofErr w:type="gramStart"/>
                  <w:r>
                    <w:t>LOVE.PRAY.SERVE.</w:t>
                  </w:r>
                  <w:proofErr w:type="gramEnd"/>
                </w:p>
              </w:txbxContent>
            </v:textbox>
            <w10:wrap anchorx="page" anchory="page"/>
          </v:shape>
        </w:pict>
      </w:r>
      <w:r>
        <w:rPr>
          <w:noProof/>
        </w:rPr>
        <w:pict>
          <v:oval id="_x0000_s1304" style="position:absolute;margin-left:329.2pt;margin-top:84.35pt;width:265.2pt;height:37.1pt;z-index:251689984;mso-wrap-distance-left:2.88pt;mso-wrap-distance-top:2.88pt;mso-wrap-distance-right:2.88pt;mso-wrap-distance-bottom:2.88pt;mso-position-horizontal-relative:page;mso-position-vertical-relative:page" fillcolor="#39f" stroked="f" strokecolor="#09f" strokeweight=".5pt">
            <v:shadow color="#ccc"/>
            <w10:wrap anchorx="page" anchory="page"/>
          </v:oval>
        </w:pict>
      </w:r>
      <w:r>
        <w:rPr>
          <w:noProof/>
        </w:rPr>
        <w:pict>
          <v:group id="_x0000_s1211" style="position:absolute;margin-left:371.05pt;margin-top:272.55pt;width:284.55pt;height:112.05pt;rotation:267;z-index:251631616;mso-position-horizontal-relative:page;mso-position-vertical-relative:page" coordorigin="27563161,21856380" coordsize="3613705,1423252">
            <v:rect id="_x0000_s1212" style="position:absolute;left:27563161;top:21856380;width:3613705;height:1423252;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line id="_x0000_s1213" style="position:absolute;visibility:visible;mso-wrap-edited:f;mso-wrap-distance-left:2.88pt;mso-wrap-distance-top:2.88pt;mso-wrap-distance-right:2.88pt;mso-wrap-distance-bottom:2.88pt" from="27608167,21901386" to="31086854,21901386" strokecolor="#fc6" strokeweight="1pt" o:cliptowrap="t">
              <v:shadow color="#ccc"/>
            </v:line>
            <v:oval id="_x0000_s1214" style="position:absolute;left:31086854;top:21856380;width:90012;height:89935;visibility:visible;mso-wrap-edited:f;mso-wrap-distance-left:2.88pt;mso-wrap-distance-top:2.88pt;mso-wrap-distance-right:2.88pt;mso-wrap-distance-bottom:2.88pt" fillcolor="#fc6" stroked="f" strokeweight="0" insetpen="t" o:cliptowrap="t">
              <v:shadow color="#ccc"/>
              <o:lock v:ext="edit" shapetype="t"/>
              <v:textbox inset="2.88pt,2.88pt,2.88pt,2.88pt"/>
            </v:oval>
            <v:oval id="_x0000_s1215" style="position:absolute;left:27563161;top:23189697;width:90012;height:89935;visibility:visible;mso-wrap-edited:f;mso-wrap-distance-left:2.88pt;mso-wrap-distance-top:2.88pt;mso-wrap-distance-right:2.88pt;mso-wrap-distance-bottom:2.88pt" fillcolor="#fc6" stroked="f" strokeweight="0" insetpen="t" o:cliptowrap="t">
              <v:shadow color="#ccc"/>
              <o:lock v:ext="edit" shapetype="t"/>
              <v:textbox inset="2.88pt,2.88pt,2.88pt,2.88pt"/>
            </v:oval>
            <v:line id="_x0000_s1216" style="position:absolute;visibility:visible;mso-wrap-edited:f;mso-wrap-distance-left:2.88pt;mso-wrap-distance-top:2.88pt;mso-wrap-distance-right:2.88pt;mso-wrap-distance-bottom:2.88pt" from="27608129,21901386" to="27608129,23189697" strokecolor="#fc6" strokeweight="1pt" o:cliptowrap="t">
              <v:shadow color="#ccc"/>
            </v:line>
            <w10:wrap anchorx="page" anchory="page"/>
          </v:group>
        </w:pict>
      </w:r>
      <w:r>
        <w:rPr>
          <w:noProof/>
        </w:rPr>
        <w:pict>
          <v:shape id="_x0000_s1234" type="#_x0000_t202" style="position:absolute;margin-left:469pt;margin-top:239.3pt;width:109.2pt;height:227.9pt;z-index:251642880;mso-wrap-distance-left:2.88pt;mso-wrap-distance-top:2.88pt;mso-wrap-distance-right:2.88pt;mso-wrap-distance-bottom:2.88pt;mso-position-horizontal-relative:page;mso-position-vertical-relative:page" filled="f" stroked="f" strokecolor="#09f" strokeweight=".5pt">
            <v:shadow color="#ccc"/>
            <v:textbox style="mso-next-textbox:#_x0000_s1234">
              <w:txbxContent>
                <w:tbl>
                  <w:tblPr>
                    <w:tblW w:w="1994" w:type="dxa"/>
                    <w:tblLook w:val="01E0"/>
                  </w:tblPr>
                  <w:tblGrid>
                    <w:gridCol w:w="1523"/>
                    <w:gridCol w:w="471"/>
                  </w:tblGrid>
                  <w:tr w:rsidR="00C93C54">
                    <w:trPr>
                      <w:trHeight w:val="605"/>
                    </w:trPr>
                    <w:tc>
                      <w:tcPr>
                        <w:tcW w:w="1668" w:type="dxa"/>
                      </w:tcPr>
                      <w:p w:rsidR="00C93C54" w:rsidRPr="0009251C" w:rsidRDefault="00C93C54" w:rsidP="006812BD">
                        <w:pPr>
                          <w:pStyle w:val="TOCtext"/>
                          <w:rPr>
                            <w:rFonts w:ascii="Garamond" w:hAnsi="Garamond"/>
                            <w:sz w:val="22"/>
                            <w:szCs w:val="22"/>
                          </w:rPr>
                        </w:pPr>
                        <w:r w:rsidRPr="0009251C">
                          <w:rPr>
                            <w:rFonts w:ascii="Garamond" w:hAnsi="Garamond"/>
                            <w:sz w:val="22"/>
                            <w:szCs w:val="22"/>
                          </w:rPr>
                          <w:t xml:space="preserve">Worship </w:t>
                        </w:r>
                      </w:p>
                    </w:tc>
                    <w:tc>
                      <w:tcPr>
                        <w:tcW w:w="326" w:type="dxa"/>
                      </w:tcPr>
                      <w:p w:rsidR="00C93C54" w:rsidRPr="0009251C" w:rsidRDefault="00C93C54" w:rsidP="00C57C93">
                        <w:pPr>
                          <w:pStyle w:val="TOCNumber"/>
                          <w:rPr>
                            <w:rFonts w:ascii="Garamond" w:hAnsi="Garamond"/>
                            <w:sz w:val="22"/>
                            <w:szCs w:val="22"/>
                          </w:rPr>
                        </w:pPr>
                        <w:r w:rsidRPr="0009251C">
                          <w:rPr>
                            <w:rFonts w:ascii="Garamond" w:hAnsi="Garamond"/>
                            <w:sz w:val="22"/>
                            <w:szCs w:val="22"/>
                          </w:rPr>
                          <w:t>2</w:t>
                        </w:r>
                        <w:r>
                          <w:rPr>
                            <w:rFonts w:ascii="Garamond" w:hAnsi="Garamond"/>
                            <w:sz w:val="22"/>
                            <w:szCs w:val="22"/>
                          </w:rPr>
                          <w:t>,3</w:t>
                        </w:r>
                      </w:p>
                    </w:tc>
                  </w:tr>
                  <w:tr w:rsidR="00C93C54">
                    <w:trPr>
                      <w:trHeight w:val="605"/>
                    </w:trPr>
                    <w:tc>
                      <w:tcPr>
                        <w:tcW w:w="1668" w:type="dxa"/>
                      </w:tcPr>
                      <w:p w:rsidR="00C93C54" w:rsidRPr="0009251C" w:rsidRDefault="00C93C54" w:rsidP="00E34C84">
                        <w:pPr>
                          <w:pStyle w:val="TOCtext"/>
                          <w:rPr>
                            <w:rFonts w:ascii="Garamond" w:hAnsi="Garamond"/>
                            <w:sz w:val="22"/>
                            <w:szCs w:val="22"/>
                          </w:rPr>
                        </w:pPr>
                        <w:r w:rsidRPr="0009251C">
                          <w:rPr>
                            <w:rFonts w:ascii="Garamond" w:hAnsi="Garamond"/>
                            <w:sz w:val="22"/>
                            <w:szCs w:val="22"/>
                          </w:rPr>
                          <w:t xml:space="preserve">Mission </w:t>
                        </w:r>
                      </w:p>
                    </w:tc>
                    <w:tc>
                      <w:tcPr>
                        <w:tcW w:w="326" w:type="dxa"/>
                      </w:tcPr>
                      <w:p w:rsidR="00C93C54" w:rsidRPr="0009251C" w:rsidRDefault="00C93C54" w:rsidP="00C57C93">
                        <w:pPr>
                          <w:pStyle w:val="TOCNumber"/>
                          <w:rPr>
                            <w:rFonts w:ascii="Garamond" w:hAnsi="Garamond"/>
                            <w:sz w:val="22"/>
                            <w:szCs w:val="22"/>
                          </w:rPr>
                        </w:pPr>
                        <w:r>
                          <w:rPr>
                            <w:rFonts w:ascii="Garamond" w:hAnsi="Garamond"/>
                            <w:sz w:val="22"/>
                            <w:szCs w:val="22"/>
                          </w:rPr>
                          <w:t>4</w:t>
                        </w:r>
                      </w:p>
                    </w:tc>
                  </w:tr>
                  <w:tr w:rsidR="00C93C54">
                    <w:trPr>
                      <w:trHeight w:val="605"/>
                    </w:trPr>
                    <w:tc>
                      <w:tcPr>
                        <w:tcW w:w="1668" w:type="dxa"/>
                      </w:tcPr>
                      <w:p w:rsidR="00C93C54" w:rsidRPr="0009251C" w:rsidRDefault="00C93C54" w:rsidP="00E34C84">
                        <w:pPr>
                          <w:pStyle w:val="TOCtext"/>
                          <w:rPr>
                            <w:rFonts w:ascii="Garamond" w:hAnsi="Garamond"/>
                            <w:sz w:val="22"/>
                            <w:szCs w:val="22"/>
                          </w:rPr>
                        </w:pPr>
                        <w:r w:rsidRPr="0009251C">
                          <w:rPr>
                            <w:rFonts w:ascii="Garamond" w:hAnsi="Garamond"/>
                            <w:sz w:val="22"/>
                            <w:szCs w:val="22"/>
                          </w:rPr>
                          <w:t xml:space="preserve">Children &amp; Youth </w:t>
                        </w:r>
                      </w:p>
                    </w:tc>
                    <w:tc>
                      <w:tcPr>
                        <w:tcW w:w="326" w:type="dxa"/>
                      </w:tcPr>
                      <w:p w:rsidR="00C93C54" w:rsidRPr="0009251C" w:rsidRDefault="00C93C54" w:rsidP="00C57C93">
                        <w:pPr>
                          <w:pStyle w:val="TOCNumber"/>
                          <w:rPr>
                            <w:rFonts w:ascii="Garamond" w:hAnsi="Garamond"/>
                            <w:sz w:val="22"/>
                            <w:szCs w:val="22"/>
                          </w:rPr>
                        </w:pPr>
                        <w:r>
                          <w:rPr>
                            <w:rFonts w:ascii="Garamond" w:hAnsi="Garamond"/>
                            <w:sz w:val="22"/>
                            <w:szCs w:val="22"/>
                          </w:rPr>
                          <w:t>5</w:t>
                        </w:r>
                      </w:p>
                    </w:tc>
                  </w:tr>
                  <w:tr w:rsidR="00C93C54">
                    <w:trPr>
                      <w:trHeight w:val="605"/>
                    </w:trPr>
                    <w:tc>
                      <w:tcPr>
                        <w:tcW w:w="1668" w:type="dxa"/>
                      </w:tcPr>
                      <w:p w:rsidR="00C93C54" w:rsidRPr="0009251C" w:rsidRDefault="00C93C54" w:rsidP="00E34C84">
                        <w:pPr>
                          <w:pStyle w:val="TOCtext"/>
                          <w:rPr>
                            <w:rFonts w:ascii="Garamond" w:hAnsi="Garamond"/>
                            <w:sz w:val="22"/>
                            <w:szCs w:val="22"/>
                          </w:rPr>
                        </w:pPr>
                        <w:r w:rsidRPr="0009251C">
                          <w:rPr>
                            <w:rFonts w:ascii="Garamond" w:hAnsi="Garamond"/>
                            <w:sz w:val="22"/>
                            <w:szCs w:val="22"/>
                          </w:rPr>
                          <w:t>Acolyte Schedule</w:t>
                        </w:r>
                      </w:p>
                    </w:tc>
                    <w:tc>
                      <w:tcPr>
                        <w:tcW w:w="326" w:type="dxa"/>
                      </w:tcPr>
                      <w:p w:rsidR="00C93C54" w:rsidRPr="0009251C" w:rsidRDefault="00C93C54" w:rsidP="00C57C93">
                        <w:pPr>
                          <w:pStyle w:val="TOCNumber"/>
                          <w:rPr>
                            <w:rFonts w:ascii="Garamond" w:hAnsi="Garamond"/>
                            <w:sz w:val="22"/>
                            <w:szCs w:val="22"/>
                          </w:rPr>
                        </w:pPr>
                        <w:r>
                          <w:rPr>
                            <w:rFonts w:ascii="Garamond" w:hAnsi="Garamond"/>
                            <w:sz w:val="22"/>
                            <w:szCs w:val="22"/>
                          </w:rPr>
                          <w:t>5</w:t>
                        </w:r>
                      </w:p>
                    </w:tc>
                  </w:tr>
                  <w:tr w:rsidR="00C93C54">
                    <w:trPr>
                      <w:trHeight w:val="605"/>
                    </w:trPr>
                    <w:tc>
                      <w:tcPr>
                        <w:tcW w:w="1668" w:type="dxa"/>
                      </w:tcPr>
                      <w:p w:rsidR="00C93C54" w:rsidRPr="0009251C" w:rsidRDefault="00C93C54" w:rsidP="00111945">
                        <w:pPr>
                          <w:pStyle w:val="TOCtext"/>
                          <w:rPr>
                            <w:rFonts w:ascii="Garamond" w:hAnsi="Garamond"/>
                            <w:sz w:val="22"/>
                            <w:szCs w:val="22"/>
                          </w:rPr>
                        </w:pPr>
                        <w:r>
                          <w:rPr>
                            <w:rFonts w:ascii="Garamond" w:hAnsi="Garamond"/>
                            <w:sz w:val="22"/>
                            <w:szCs w:val="22"/>
                          </w:rPr>
                          <w:t>Men’s Advent Breakfast</w:t>
                        </w:r>
                      </w:p>
                    </w:tc>
                    <w:tc>
                      <w:tcPr>
                        <w:tcW w:w="326" w:type="dxa"/>
                      </w:tcPr>
                      <w:p w:rsidR="00C93C54" w:rsidRPr="0009251C" w:rsidRDefault="00C93C54" w:rsidP="00111945">
                        <w:pPr>
                          <w:pStyle w:val="TOCNumber"/>
                          <w:rPr>
                            <w:rFonts w:ascii="Garamond" w:hAnsi="Garamond"/>
                            <w:sz w:val="22"/>
                            <w:szCs w:val="22"/>
                          </w:rPr>
                        </w:pPr>
                        <w:r>
                          <w:rPr>
                            <w:rFonts w:ascii="Garamond" w:hAnsi="Garamond"/>
                            <w:sz w:val="22"/>
                            <w:szCs w:val="22"/>
                          </w:rPr>
                          <w:t>6</w:t>
                        </w:r>
                      </w:p>
                    </w:tc>
                  </w:tr>
                  <w:tr w:rsidR="00C93C54">
                    <w:trPr>
                      <w:trHeight w:val="605"/>
                    </w:trPr>
                    <w:tc>
                      <w:tcPr>
                        <w:tcW w:w="1668" w:type="dxa"/>
                      </w:tcPr>
                      <w:p w:rsidR="00C93C54" w:rsidRPr="0009251C" w:rsidRDefault="00C93C54" w:rsidP="00E34C84">
                        <w:pPr>
                          <w:pStyle w:val="TOCtext"/>
                          <w:rPr>
                            <w:rFonts w:ascii="Garamond" w:hAnsi="Garamond"/>
                            <w:sz w:val="22"/>
                            <w:szCs w:val="22"/>
                          </w:rPr>
                        </w:pPr>
                        <w:r>
                          <w:rPr>
                            <w:rFonts w:ascii="Garamond" w:hAnsi="Garamond"/>
                            <w:sz w:val="22"/>
                            <w:szCs w:val="22"/>
                          </w:rPr>
                          <w:t>Finance</w:t>
                        </w:r>
                      </w:p>
                    </w:tc>
                    <w:tc>
                      <w:tcPr>
                        <w:tcW w:w="326" w:type="dxa"/>
                      </w:tcPr>
                      <w:p w:rsidR="00C93C54" w:rsidRPr="0009251C" w:rsidRDefault="00C93C54" w:rsidP="00C57C93">
                        <w:pPr>
                          <w:pStyle w:val="TOCNumber"/>
                          <w:rPr>
                            <w:rFonts w:ascii="Garamond" w:hAnsi="Garamond"/>
                            <w:sz w:val="22"/>
                            <w:szCs w:val="22"/>
                          </w:rPr>
                        </w:pPr>
                        <w:r>
                          <w:rPr>
                            <w:rFonts w:ascii="Garamond" w:hAnsi="Garamond"/>
                            <w:sz w:val="22"/>
                            <w:szCs w:val="22"/>
                          </w:rPr>
                          <w:t>6</w:t>
                        </w:r>
                      </w:p>
                    </w:tc>
                  </w:tr>
                  <w:tr w:rsidR="00C93C54">
                    <w:trPr>
                      <w:trHeight w:val="605"/>
                    </w:trPr>
                    <w:tc>
                      <w:tcPr>
                        <w:tcW w:w="1668" w:type="dxa"/>
                      </w:tcPr>
                      <w:p w:rsidR="00C93C54" w:rsidRPr="0009251C" w:rsidRDefault="00C93C54" w:rsidP="00E34C84">
                        <w:pPr>
                          <w:pStyle w:val="TOCtext"/>
                          <w:rPr>
                            <w:rFonts w:ascii="Garamond" w:hAnsi="Garamond"/>
                            <w:sz w:val="22"/>
                            <w:szCs w:val="22"/>
                          </w:rPr>
                        </w:pPr>
                        <w:r>
                          <w:rPr>
                            <w:rFonts w:ascii="Garamond" w:hAnsi="Garamond"/>
                            <w:sz w:val="22"/>
                            <w:szCs w:val="22"/>
                          </w:rPr>
                          <w:t>Congregational Care</w:t>
                        </w:r>
                      </w:p>
                    </w:tc>
                    <w:tc>
                      <w:tcPr>
                        <w:tcW w:w="326" w:type="dxa"/>
                      </w:tcPr>
                      <w:p w:rsidR="00C93C54" w:rsidRPr="0009251C" w:rsidRDefault="00C93C54" w:rsidP="00C57C93">
                        <w:pPr>
                          <w:pStyle w:val="TOCNumber"/>
                          <w:rPr>
                            <w:rFonts w:ascii="Garamond" w:hAnsi="Garamond"/>
                            <w:sz w:val="22"/>
                            <w:szCs w:val="22"/>
                          </w:rPr>
                        </w:pPr>
                        <w:r>
                          <w:rPr>
                            <w:rFonts w:ascii="Garamond" w:hAnsi="Garamond"/>
                            <w:sz w:val="22"/>
                            <w:szCs w:val="22"/>
                          </w:rPr>
                          <w:t>7</w:t>
                        </w:r>
                      </w:p>
                    </w:tc>
                  </w:tr>
                </w:tbl>
                <w:p w:rsidR="00C93C54" w:rsidRDefault="00C93C54" w:rsidP="00A218BA"/>
              </w:txbxContent>
            </v:textbox>
            <w10:wrap anchorx="page" anchory="page"/>
          </v:shape>
        </w:pict>
      </w:r>
      <w:r>
        <w:rPr>
          <w:noProof/>
        </w:rPr>
        <w:pict>
          <v:shape id="_x0000_s1217" type="#_x0000_t202" style="position:absolute;margin-left:466.9pt;margin-top:205.2pt;width:123pt;height:19.85pt;z-index:251632640;mso-position-horizontal-relative:page;mso-position-vertical-relative:page" filled="f" stroked="f">
            <v:textbox style="mso-next-textbox:#_x0000_s1217;mso-fit-shape-to-text:t">
              <w:txbxContent>
                <w:p w:rsidR="00C93C54" w:rsidRPr="0063116D" w:rsidRDefault="00C93C54" w:rsidP="00A218BA">
                  <w:pPr>
                    <w:pStyle w:val="TOCHeading"/>
                  </w:pPr>
                  <w:r w:rsidRPr="0063116D">
                    <w:t>Inside this issue:</w:t>
                  </w:r>
                </w:p>
              </w:txbxContent>
            </v:textbox>
            <w10:wrap side="left" anchorx="page" anchory="page"/>
          </v:shape>
        </w:pict>
      </w:r>
      <w:r>
        <w:rPr>
          <w:noProof/>
        </w:rPr>
        <w:pict>
          <v:shape id="_x0000_s1205" type="#_x0000_t202" style="position:absolute;margin-left:473.35pt;margin-top:162.55pt;width:109.2pt;height:28.7pt;z-index:25162649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05;mso-column-margin:5.7pt;mso-fit-shape-to-text:t" inset="2.85pt,2.85pt,2.85pt,2.85pt">
              <w:txbxContent>
                <w:p w:rsidR="00C93C54" w:rsidRPr="009628FC" w:rsidRDefault="00C93C54" w:rsidP="00E2362C">
                  <w:pPr>
                    <w:pStyle w:val="NewsletterDate"/>
                  </w:pPr>
                  <w:r>
                    <w:t>December 2014</w:t>
                  </w:r>
                </w:p>
                <w:p w:rsidR="00C93C54" w:rsidRPr="009628FC" w:rsidRDefault="00C93C54" w:rsidP="00E2362C">
                  <w:pPr>
                    <w:pStyle w:val="NewsletterIssue"/>
                  </w:pPr>
                  <w:r>
                    <w:t>Volume 1, Issue 11</w:t>
                  </w:r>
                </w:p>
              </w:txbxContent>
            </v:textbox>
            <w10:wrap anchorx="page" anchory="page"/>
          </v:shape>
        </w:pict>
      </w:r>
      <w:r w:rsidR="006E56F8">
        <w:rPr>
          <w:noProof/>
        </w:rPr>
        <w:br w:type="page"/>
      </w:r>
      <w:r>
        <w:rPr>
          <w:noProof/>
        </w:rPr>
        <w:lastRenderedPageBreak/>
        <w:pict>
          <v:group id="_x0000_s1268" style="position:absolute;margin-left:25.5pt;margin-top:246.75pt;width:119pt;height:114.7pt;z-index:251658240;mso-position-horizontal-relative:page;mso-position-vertical-relative:page" coordorigin="675,7449" coordsize="2380,2622">
            <v:line id="_x0000_s1269" style="position:absolute;flip:x y" from="675,9829" to="2935,10069" strokecolor="#09f">
              <v:stroke endarrow="oval"/>
            </v:line>
            <v:line id="_x0000_s1270" style="position:absolute;flip:y" from="2925,7449" to="3055,10071" strokecolor="#09f">
              <v:stroke endarrow="oval"/>
            </v:line>
            <w10:wrap side="left" anchorx="page" anchory="page"/>
          </v:group>
        </w:pict>
      </w:r>
      <w:r>
        <w:rPr>
          <w:noProof/>
        </w:rPr>
        <w:pict>
          <v:shape id="_x0000_s1271" type="#_x0000_t202" style="position:absolute;margin-left:25.5pt;margin-top:278.25pt;width:113pt;height:71.3pt;z-index:251659264;mso-position-horizontal-relative:page;mso-position-vertical-relative:page" filled="f" stroked="f">
            <v:textbox style="mso-next-textbox:#_x0000_s1271">
              <w:txbxContent>
                <w:p w:rsidR="00785DB8" w:rsidRDefault="00785DB8" w:rsidP="00354802">
                  <w:pPr>
                    <w:pStyle w:val="Pullquote"/>
                    <w:rPr>
                      <w:sz w:val="36"/>
                      <w:szCs w:val="36"/>
                    </w:rPr>
                  </w:pPr>
                </w:p>
                <w:p w:rsidR="00C93C54" w:rsidRPr="00785DB8" w:rsidRDefault="00C93C54" w:rsidP="00354802">
                  <w:pPr>
                    <w:pStyle w:val="Pullquote"/>
                    <w:rPr>
                      <w:sz w:val="36"/>
                      <w:szCs w:val="36"/>
                    </w:rPr>
                  </w:pPr>
                  <w:r w:rsidRPr="00785DB8">
                    <w:rPr>
                      <w:sz w:val="36"/>
                      <w:szCs w:val="36"/>
                    </w:rPr>
                    <w:t xml:space="preserve">Worship </w:t>
                  </w:r>
                </w:p>
              </w:txbxContent>
            </v:textbox>
            <w10:wrap side="left" anchorx="page" anchory="page"/>
          </v:shape>
        </w:pict>
      </w:r>
      <w:r>
        <w:rPr>
          <w:noProof/>
        </w:rPr>
        <w:pict>
          <v:line id="_x0000_s1266" style="position:absolute;z-index:251656192;visibility:visible;mso-wrap-edited:f;mso-wrap-distance-left:2.88pt;mso-wrap-distance-top:2.88pt;mso-wrap-distance-right:2.88pt;mso-wrap-distance-bottom:2.88pt;mso-position-horizontal-relative:page;mso-position-vertical-relative:page" from="171.7pt,699pt" to="562.2pt,699pt" strokecolor="yellow" strokeweight=".5pt" o:cliptowrap="t">
            <v:stroke startarrow="oval" endarrow="oval"/>
            <v:shadow color="#ccc"/>
            <w10:wrap side="left" anchorx="page" anchory="page"/>
          </v:line>
        </w:pict>
      </w:r>
      <w:r>
        <w:rPr>
          <w:noProof/>
        </w:rPr>
        <w:pict>
          <v:shape id="_x0000_s1254" type="#_x0000_t202" style="position:absolute;margin-left:166.9pt;margin-top:101.25pt;width:370.05pt;height:622.5pt;z-index:251643904;mso-position-horizontal-relative:page;mso-position-vertical-relative:page" filled="f" stroked="f">
            <v:textbox style="mso-next-textbox:#_x0000_s1254" inset="0,0,0,0">
              <w:txbxContent>
                <w:p w:rsidR="00C93C54" w:rsidRPr="00112D17" w:rsidRDefault="00C93C54" w:rsidP="00A218BA">
                  <w:r w:rsidRPr="00974BEB">
                    <w:rPr>
                      <w:noProof/>
                    </w:rPr>
                    <w:drawing>
                      <wp:inline distT="0" distB="0" distL="0" distR="0">
                        <wp:extent cx="4695825" cy="7286625"/>
                        <wp:effectExtent l="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699635" cy="7292537"/>
                                </a:xfrm>
                                <a:prstGeom prst="rect">
                                  <a:avLst/>
                                </a:prstGeom>
                                <a:noFill/>
                                <a:ln w="9525">
                                  <a:noFill/>
                                  <a:miter lim="800000"/>
                                  <a:headEnd/>
                                  <a:tailEnd/>
                                </a:ln>
                              </pic:spPr>
                            </pic:pic>
                          </a:graphicData>
                        </a:graphic>
                      </wp:inline>
                    </w:drawing>
                  </w:r>
                </w:p>
              </w:txbxContent>
            </v:textbox>
            <w10:wrap side="left" anchorx="page" anchory="page"/>
          </v:shape>
        </w:pict>
      </w:r>
      <w:r>
        <w:rPr>
          <w:noProof/>
        </w:rPr>
        <w:pict>
          <v:shape id="_x0000_s1255" type="#_x0000_t202" style="position:absolute;margin-left:166.9pt;margin-top:74.15pt;width:378pt;height:27.1pt;z-index:251644928;mso-position-horizontal-relative:page;mso-position-vertical-relative:page" filled="f" stroked="f">
            <v:textbox style="mso-next-textbox:#_x0000_s1255" inset="0,0,0,0">
              <w:txbxContent>
                <w:p w:rsidR="00C93C54" w:rsidRPr="00BA1E9A" w:rsidRDefault="00C93C54" w:rsidP="00A218BA">
                  <w:pPr>
                    <w:pStyle w:val="Heading1"/>
                  </w:pPr>
                  <w:r>
                    <w:t>The Common English Bible</w:t>
                  </w:r>
                </w:p>
                <w:p w:rsidR="00C93C54" w:rsidRPr="00112D17" w:rsidRDefault="00C93C54" w:rsidP="00A218BA"/>
              </w:txbxContent>
            </v:textbox>
            <w10:wrap side="left" anchorx="page" anchory="page"/>
          </v:shape>
        </w:pict>
      </w:r>
      <w:r>
        <w:rPr>
          <w:noProof/>
        </w:rPr>
        <w:pict>
          <v:oval id="_x0000_s1272" style="position:absolute;margin-left:287.3pt;margin-top:727.75pt;width:45.75pt;height:20.8pt;z-index:251660288;mso-wrap-distance-left:2.88pt;mso-wrap-distance-top:2.88pt;mso-wrap-distance-right:2.88pt;mso-wrap-distance-bottom:2.88pt;mso-position-horizontal-relative:page;mso-position-vertical-relative:page" filled="f" strokecolor="#09f" strokeweight=".5pt">
            <v:shadow color="#ccc"/>
            <v:textbox style="mso-next-textbox:#_x0000_s1272;mso-fit-shape-to-text:t">
              <w:txbxContent>
                <w:p w:rsidR="00C93C54" w:rsidRPr="009628FC" w:rsidRDefault="00C93C54" w:rsidP="00CF60D0">
                  <w:pPr>
                    <w:jc w:val="center"/>
                  </w:pPr>
                  <w:r>
                    <w:t>2</w:t>
                  </w:r>
                </w:p>
              </w:txbxContent>
            </v:textbox>
            <w10:wrap anchorx="page" anchory="page"/>
          </v:oval>
        </w:pict>
      </w:r>
      <w:r w:rsidR="006D7B01">
        <w:rPr>
          <w:noProof/>
        </w:rPr>
        <w:br w:type="page"/>
      </w:r>
      <w:r>
        <w:rPr>
          <w:noProof/>
        </w:rPr>
        <w:lastRenderedPageBreak/>
        <w:pict>
          <v:group id="_x0000_s1309" style="position:absolute;margin-left:25.5pt;margin-top:234pt;width:112.95pt;height:111.1pt;z-index:251695104;mso-position-horizontal-relative:page;mso-position-vertical-relative:page" coordorigin="675,7449" coordsize="2380,2622">
            <v:line id="_x0000_s1310" style="position:absolute;flip:x y" from="675,9829" to="2935,10069" strokecolor="#09f">
              <v:stroke endarrow="oval"/>
            </v:line>
            <v:line id="_x0000_s1311" style="position:absolute;flip:y" from="2925,7449" to="3055,10071" strokecolor="#09f">
              <v:stroke endarrow="oval"/>
            </v:line>
            <w10:wrap side="left" anchorx="page" anchory="page"/>
          </v:group>
        </w:pict>
      </w:r>
      <w:r>
        <w:rPr>
          <w:noProof/>
        </w:rPr>
        <w:pict>
          <v:shape id="_x0000_s1312" type="#_x0000_t202" style="position:absolute;margin-left:25.5pt;margin-top:258pt;width:101.25pt;height:75pt;z-index:251696128;mso-position-horizontal-relative:page;mso-position-vertical-relative:page" filled="f" stroked="f">
            <v:textbox style="mso-next-textbox:#_x0000_s1312">
              <w:txbxContent>
                <w:p w:rsidR="00785DB8" w:rsidRDefault="00785DB8" w:rsidP="00BA1E9A">
                  <w:pPr>
                    <w:pStyle w:val="Pullquote"/>
                    <w:rPr>
                      <w:sz w:val="36"/>
                      <w:szCs w:val="36"/>
                    </w:rPr>
                  </w:pPr>
                </w:p>
                <w:p w:rsidR="00C93C54" w:rsidRPr="00785DB8" w:rsidRDefault="00C93C54" w:rsidP="00BA1E9A">
                  <w:pPr>
                    <w:pStyle w:val="Pullquote"/>
                    <w:rPr>
                      <w:sz w:val="36"/>
                      <w:szCs w:val="36"/>
                    </w:rPr>
                  </w:pPr>
                  <w:r w:rsidRPr="00785DB8">
                    <w:rPr>
                      <w:sz w:val="36"/>
                      <w:szCs w:val="36"/>
                    </w:rPr>
                    <w:t>Worship</w:t>
                  </w:r>
                </w:p>
              </w:txbxContent>
            </v:textbox>
            <w10:wrap side="left" anchorx="page" anchory="page"/>
          </v:shape>
        </w:pict>
      </w:r>
      <w:r>
        <w:rPr>
          <w:noProof/>
        </w:rPr>
        <w:pict>
          <v:shape id="_x0000_s1277" type="#_x0000_t202" style="position:absolute;margin-left:169.75pt;margin-top:77pt;width:415.75pt;height:610pt;z-index:251665408;mso-position-horizontal-relative:page;mso-position-vertical-relative:page" filled="f" stroked="f">
            <v:textbox style="mso-next-textbox:#_x0000_s1277" inset="0,0,0,0">
              <w:txbxContent>
                <w:p w:rsidR="00C93C54" w:rsidRPr="00B244EC" w:rsidRDefault="00C93C54" w:rsidP="006A7556">
                  <w:pPr>
                    <w:pStyle w:val="NoSpacing"/>
                    <w:rPr>
                      <w:rFonts w:ascii="Times New Roman" w:hAnsi="Times New Roman" w:cs="Times New Roman"/>
                      <w:b/>
                      <w:sz w:val="24"/>
                      <w:szCs w:val="24"/>
                    </w:rPr>
                  </w:pPr>
                  <w:r w:rsidRPr="00B244EC">
                    <w:rPr>
                      <w:rFonts w:ascii="Times New Roman" w:hAnsi="Times New Roman" w:cs="Times New Roman"/>
                      <w:b/>
                      <w:sz w:val="24"/>
                      <w:szCs w:val="24"/>
                    </w:rPr>
                    <w:t>November 30          First Sunday of Advent</w:t>
                  </w:r>
                </w:p>
                <w:p w:rsidR="00C93C54" w:rsidRDefault="00C93C54" w:rsidP="006A7556">
                  <w:pPr>
                    <w:pStyle w:val="NoSpacing"/>
                    <w:rPr>
                      <w:rFonts w:ascii="Times New Roman" w:hAnsi="Times New Roman" w:cs="Times New Roman"/>
                      <w:sz w:val="24"/>
                      <w:szCs w:val="24"/>
                    </w:rPr>
                  </w:pPr>
                  <w:r w:rsidRPr="00B244EC">
                    <w:rPr>
                      <w:rFonts w:ascii="Times New Roman" w:hAnsi="Times New Roman" w:cs="Times New Roman"/>
                      <w:sz w:val="24"/>
                      <w:szCs w:val="24"/>
                    </w:rPr>
                    <w:t xml:space="preserve">Morning Glory Worship (8:45a)                                                                                </w:t>
                  </w:r>
                </w:p>
                <w:p w:rsidR="00C93C54" w:rsidRDefault="00C93C54" w:rsidP="006A7556">
                  <w:pPr>
                    <w:pStyle w:val="NoSpacing"/>
                    <w:rPr>
                      <w:rFonts w:ascii="Times New Roman" w:hAnsi="Times New Roman" w:cs="Times New Roman"/>
                      <w:sz w:val="24"/>
                      <w:szCs w:val="24"/>
                    </w:rPr>
                  </w:pPr>
                  <w:r w:rsidRPr="00B244EC">
                    <w:rPr>
                      <w:rFonts w:ascii="Times New Roman" w:hAnsi="Times New Roman" w:cs="Times New Roman"/>
                      <w:sz w:val="24"/>
                      <w:szCs w:val="24"/>
                    </w:rPr>
                    <w:t>Traditional Worship (9:30a)</w:t>
                  </w:r>
                </w:p>
                <w:p w:rsidR="00C93C54" w:rsidRDefault="00C93C54" w:rsidP="006A7556">
                  <w:pPr>
                    <w:pStyle w:val="NoSpacing"/>
                    <w:rPr>
                      <w:rFonts w:ascii="Times New Roman" w:hAnsi="Times New Roman" w:cs="Times New Roman"/>
                      <w:bCs/>
                      <w:smallCaps/>
                      <w:sz w:val="24"/>
                      <w:szCs w:val="24"/>
                    </w:rPr>
                  </w:pPr>
                  <w:r w:rsidRPr="00B244EC">
                    <w:rPr>
                      <w:rFonts w:ascii="Times New Roman" w:hAnsi="Times New Roman" w:cs="Times New Roman"/>
                      <w:sz w:val="24"/>
                      <w:szCs w:val="24"/>
                    </w:rPr>
                    <w:t xml:space="preserve">Sunday </w:t>
                  </w:r>
                  <w:proofErr w:type="gramStart"/>
                  <w:r w:rsidRPr="00B244EC">
                    <w:rPr>
                      <w:rFonts w:ascii="Times New Roman" w:hAnsi="Times New Roman" w:cs="Times New Roman"/>
                      <w:sz w:val="24"/>
                      <w:szCs w:val="24"/>
                    </w:rPr>
                    <w:t>School</w:t>
                  </w:r>
                  <w:proofErr w:type="gramEnd"/>
                  <w:r w:rsidRPr="00B244EC">
                    <w:rPr>
                      <w:rFonts w:ascii="Times New Roman" w:hAnsi="Times New Roman" w:cs="Times New Roman"/>
                      <w:sz w:val="24"/>
                      <w:szCs w:val="24"/>
                    </w:rPr>
                    <w:t xml:space="preserve"> (9:30a)</w:t>
                  </w:r>
                  <w:r w:rsidRPr="00B244EC">
                    <w:rPr>
                      <w:rFonts w:ascii="Times New Roman" w:hAnsi="Times New Roman" w:cs="Times New Roman"/>
                      <w:bCs/>
                      <w:smallCaps/>
                      <w:sz w:val="24"/>
                      <w:szCs w:val="24"/>
                    </w:rPr>
                    <w:t xml:space="preserve"> </w:t>
                  </w:r>
                </w:p>
                <w:p w:rsidR="00C93C54" w:rsidRPr="00B244EC" w:rsidRDefault="00C93C54" w:rsidP="006A7556">
                  <w:pPr>
                    <w:pStyle w:val="NoSpacing"/>
                    <w:rPr>
                      <w:rFonts w:ascii="Times New Roman" w:hAnsi="Times New Roman" w:cs="Times New Roman"/>
                      <w:sz w:val="24"/>
                      <w:szCs w:val="24"/>
                    </w:rPr>
                  </w:pPr>
                  <w:r w:rsidRPr="00B244EC">
                    <w:rPr>
                      <w:rFonts w:ascii="Times New Roman" w:hAnsi="Times New Roman" w:cs="Times New Roman"/>
                      <w:bCs/>
                      <w:smallCaps/>
                      <w:sz w:val="24"/>
                      <w:szCs w:val="24"/>
                    </w:rPr>
                    <w:t xml:space="preserve"> </w:t>
                  </w:r>
                  <w:r w:rsidRPr="00B244EC">
                    <w:rPr>
                      <w:rFonts w:ascii="Times New Roman" w:hAnsi="Times New Roman" w:cs="Times New Roman"/>
                      <w:sz w:val="24"/>
                      <w:szCs w:val="24"/>
                    </w:rPr>
                    <w:t>Traditional Worship (11:00a)</w:t>
                  </w:r>
                </w:p>
                <w:p w:rsidR="00C93C54" w:rsidRPr="00B244EC" w:rsidRDefault="00C93C54" w:rsidP="006A7556">
                  <w:pPr>
                    <w:pStyle w:val="NoSpacing"/>
                    <w:rPr>
                      <w:rFonts w:ascii="Times New Roman" w:hAnsi="Times New Roman" w:cs="Times New Roman"/>
                      <w:sz w:val="24"/>
                      <w:szCs w:val="24"/>
                    </w:rPr>
                  </w:pPr>
                </w:p>
                <w:p w:rsidR="00C93C54" w:rsidRPr="00B244EC" w:rsidRDefault="00C93C54" w:rsidP="006A7556">
                  <w:pPr>
                    <w:pStyle w:val="NoSpacing"/>
                    <w:rPr>
                      <w:rFonts w:ascii="Times New Roman" w:hAnsi="Times New Roman" w:cs="Times New Roman"/>
                      <w:b/>
                      <w:sz w:val="24"/>
                      <w:szCs w:val="24"/>
                    </w:rPr>
                  </w:pPr>
                  <w:r w:rsidRPr="00B244EC">
                    <w:rPr>
                      <w:rFonts w:ascii="Times New Roman" w:hAnsi="Times New Roman" w:cs="Times New Roman"/>
                      <w:b/>
                      <w:sz w:val="24"/>
                      <w:szCs w:val="24"/>
                    </w:rPr>
                    <w:t>December 7                       Second Sunday of Advent</w:t>
                  </w:r>
                </w:p>
                <w:p w:rsidR="00C93C54" w:rsidRPr="00B244EC" w:rsidRDefault="00C93C54" w:rsidP="006A7556">
                  <w:pPr>
                    <w:pStyle w:val="NoSpacing"/>
                    <w:rPr>
                      <w:rFonts w:ascii="Times New Roman" w:hAnsi="Times New Roman" w:cs="Times New Roman"/>
                      <w:sz w:val="24"/>
                      <w:szCs w:val="24"/>
                    </w:rPr>
                  </w:pPr>
                  <w:r w:rsidRPr="00B244EC">
                    <w:rPr>
                      <w:rFonts w:ascii="Times New Roman" w:hAnsi="Times New Roman" w:cs="Times New Roman"/>
                      <w:sz w:val="24"/>
                      <w:szCs w:val="24"/>
                    </w:rPr>
                    <w:t xml:space="preserve">Morning Glory Worship (8:45a)                                                                                </w:t>
                  </w:r>
                </w:p>
                <w:p w:rsidR="00C93C54" w:rsidRPr="00B244EC" w:rsidRDefault="00C93C54" w:rsidP="006A7556">
                  <w:pPr>
                    <w:pStyle w:val="NoSpacing"/>
                    <w:rPr>
                      <w:rFonts w:ascii="Times New Roman" w:hAnsi="Times New Roman" w:cs="Times New Roman"/>
                      <w:sz w:val="24"/>
                      <w:szCs w:val="24"/>
                    </w:rPr>
                  </w:pPr>
                  <w:r w:rsidRPr="00B244EC">
                    <w:rPr>
                      <w:rFonts w:ascii="Times New Roman" w:hAnsi="Times New Roman" w:cs="Times New Roman"/>
                      <w:sz w:val="24"/>
                      <w:szCs w:val="24"/>
                    </w:rPr>
                    <w:t xml:space="preserve">Vespers (11:00a)                                                      </w:t>
                  </w:r>
                </w:p>
                <w:p w:rsidR="00C93C54" w:rsidRPr="00B244EC" w:rsidRDefault="00C93C54" w:rsidP="006A7556">
                  <w:pPr>
                    <w:pStyle w:val="NoSpacing"/>
                    <w:rPr>
                      <w:rFonts w:ascii="Times New Roman" w:hAnsi="Times New Roman" w:cs="Times New Roman"/>
                      <w:sz w:val="24"/>
                      <w:szCs w:val="24"/>
                    </w:rPr>
                  </w:pPr>
                </w:p>
                <w:p w:rsidR="00C93C54" w:rsidRPr="00B244EC" w:rsidRDefault="00C93C54" w:rsidP="006A7556">
                  <w:pPr>
                    <w:pStyle w:val="NoSpacing"/>
                    <w:rPr>
                      <w:rFonts w:ascii="Times New Roman" w:hAnsi="Times New Roman" w:cs="Times New Roman"/>
                      <w:b/>
                      <w:sz w:val="24"/>
                      <w:szCs w:val="24"/>
                    </w:rPr>
                  </w:pPr>
                  <w:r w:rsidRPr="00B244EC">
                    <w:rPr>
                      <w:rFonts w:ascii="Times New Roman" w:hAnsi="Times New Roman" w:cs="Times New Roman"/>
                      <w:b/>
                      <w:sz w:val="24"/>
                      <w:szCs w:val="24"/>
                    </w:rPr>
                    <w:t>December 14                            Third Sunday of Advent</w:t>
                  </w:r>
                </w:p>
                <w:p w:rsidR="00C93C54" w:rsidRPr="00B244EC" w:rsidRDefault="00C93C54" w:rsidP="006A7556">
                  <w:pPr>
                    <w:pStyle w:val="NoSpacing"/>
                    <w:rPr>
                      <w:rFonts w:ascii="Times New Roman" w:hAnsi="Times New Roman" w:cs="Times New Roman"/>
                      <w:sz w:val="24"/>
                      <w:szCs w:val="24"/>
                    </w:rPr>
                  </w:pPr>
                  <w:r w:rsidRPr="00B244EC">
                    <w:rPr>
                      <w:rFonts w:ascii="Times New Roman" w:hAnsi="Times New Roman" w:cs="Times New Roman"/>
                      <w:sz w:val="24"/>
                      <w:szCs w:val="24"/>
                    </w:rPr>
                    <w:t>Men’s Communion Advent Breakfast (6:45a) – Dew Hall</w:t>
                  </w:r>
                </w:p>
                <w:p w:rsidR="00C93C54" w:rsidRDefault="00C93C54" w:rsidP="006A7556">
                  <w:pPr>
                    <w:pStyle w:val="NoSpacing"/>
                    <w:rPr>
                      <w:rFonts w:ascii="Times New Roman" w:hAnsi="Times New Roman" w:cs="Times New Roman"/>
                      <w:sz w:val="24"/>
                      <w:szCs w:val="24"/>
                    </w:rPr>
                  </w:pPr>
                  <w:r w:rsidRPr="00B244EC">
                    <w:rPr>
                      <w:rFonts w:ascii="Times New Roman" w:hAnsi="Times New Roman" w:cs="Times New Roman"/>
                      <w:sz w:val="24"/>
                      <w:szCs w:val="24"/>
                    </w:rPr>
                    <w:t xml:space="preserve">Morning Glory Worship (8:45a)                                                                                </w:t>
                  </w:r>
                </w:p>
                <w:p w:rsidR="00C93C54" w:rsidRPr="00B244EC" w:rsidRDefault="00C93C54" w:rsidP="006A7556">
                  <w:pPr>
                    <w:pStyle w:val="NoSpacing"/>
                    <w:rPr>
                      <w:rFonts w:ascii="Times New Roman" w:hAnsi="Times New Roman" w:cs="Times New Roman"/>
                      <w:sz w:val="24"/>
                      <w:szCs w:val="24"/>
                    </w:rPr>
                  </w:pPr>
                  <w:r w:rsidRPr="00B244EC">
                    <w:rPr>
                      <w:rFonts w:ascii="Times New Roman" w:hAnsi="Times New Roman" w:cs="Times New Roman"/>
                      <w:sz w:val="24"/>
                      <w:szCs w:val="24"/>
                    </w:rPr>
                    <w:t>Second Sunday Celebration-Meet in the Sanctuary (9:30a)</w:t>
                  </w:r>
                </w:p>
                <w:p w:rsidR="00C93C54" w:rsidRPr="00B244EC" w:rsidRDefault="00C93C54" w:rsidP="006A7556">
                  <w:pPr>
                    <w:pStyle w:val="NoSpacing"/>
                    <w:rPr>
                      <w:rFonts w:ascii="Times New Roman" w:hAnsi="Times New Roman" w:cs="Times New Roman"/>
                      <w:bCs/>
                      <w:smallCaps/>
                      <w:sz w:val="24"/>
                      <w:szCs w:val="24"/>
                    </w:rPr>
                  </w:pPr>
                  <w:r w:rsidRPr="00B244EC">
                    <w:rPr>
                      <w:rFonts w:ascii="Times New Roman" w:hAnsi="Times New Roman" w:cs="Times New Roman"/>
                      <w:bCs/>
                      <w:smallCaps/>
                      <w:sz w:val="24"/>
                      <w:szCs w:val="24"/>
                    </w:rPr>
                    <w:t xml:space="preserve"> </w:t>
                  </w:r>
                  <w:r w:rsidRPr="00B244EC">
                    <w:rPr>
                      <w:rFonts w:ascii="Times New Roman" w:hAnsi="Times New Roman" w:cs="Times New Roman"/>
                      <w:sz w:val="24"/>
                      <w:szCs w:val="24"/>
                    </w:rPr>
                    <w:t xml:space="preserve">Sunday </w:t>
                  </w:r>
                  <w:proofErr w:type="gramStart"/>
                  <w:r w:rsidRPr="00B244EC">
                    <w:rPr>
                      <w:rFonts w:ascii="Times New Roman" w:hAnsi="Times New Roman" w:cs="Times New Roman"/>
                      <w:sz w:val="24"/>
                      <w:szCs w:val="24"/>
                    </w:rPr>
                    <w:t>School</w:t>
                  </w:r>
                  <w:proofErr w:type="gramEnd"/>
                  <w:r w:rsidRPr="00B244EC">
                    <w:rPr>
                      <w:rFonts w:ascii="Times New Roman" w:hAnsi="Times New Roman" w:cs="Times New Roman"/>
                      <w:sz w:val="24"/>
                      <w:szCs w:val="24"/>
                    </w:rPr>
                    <w:t xml:space="preserve"> (9:30a)</w:t>
                  </w:r>
                  <w:r w:rsidRPr="00B244EC">
                    <w:rPr>
                      <w:rFonts w:ascii="Times New Roman" w:hAnsi="Times New Roman" w:cs="Times New Roman"/>
                      <w:bCs/>
                      <w:smallCaps/>
                      <w:sz w:val="24"/>
                      <w:szCs w:val="24"/>
                    </w:rPr>
                    <w:t xml:space="preserve"> </w:t>
                  </w:r>
                </w:p>
                <w:p w:rsidR="00C93C54" w:rsidRPr="00B244EC" w:rsidRDefault="00C93C54" w:rsidP="006A7556">
                  <w:pPr>
                    <w:pStyle w:val="NoSpacing"/>
                    <w:rPr>
                      <w:rFonts w:ascii="Times New Roman" w:hAnsi="Times New Roman" w:cs="Times New Roman"/>
                      <w:sz w:val="24"/>
                      <w:szCs w:val="24"/>
                    </w:rPr>
                  </w:pPr>
                  <w:r w:rsidRPr="00B244EC">
                    <w:rPr>
                      <w:rFonts w:ascii="Times New Roman" w:hAnsi="Times New Roman" w:cs="Times New Roman"/>
                      <w:bCs/>
                      <w:smallCaps/>
                      <w:sz w:val="24"/>
                      <w:szCs w:val="24"/>
                    </w:rPr>
                    <w:t xml:space="preserve"> </w:t>
                  </w:r>
                  <w:r w:rsidRPr="00B244EC">
                    <w:rPr>
                      <w:rFonts w:ascii="Times New Roman" w:hAnsi="Times New Roman" w:cs="Times New Roman"/>
                      <w:sz w:val="24"/>
                      <w:szCs w:val="24"/>
                    </w:rPr>
                    <w:t>Traditional Worship (11:00a)</w:t>
                  </w:r>
                </w:p>
                <w:p w:rsidR="00C93C54" w:rsidRPr="00B244EC" w:rsidRDefault="00C93C54" w:rsidP="006A7556">
                  <w:pPr>
                    <w:pStyle w:val="NoSpacing"/>
                    <w:rPr>
                      <w:rFonts w:ascii="Times New Roman" w:hAnsi="Times New Roman" w:cs="Times New Roman"/>
                      <w:i/>
                      <w:sz w:val="24"/>
                      <w:szCs w:val="24"/>
                    </w:rPr>
                  </w:pPr>
                  <w:r w:rsidRPr="00B244EC">
                    <w:rPr>
                      <w:rFonts w:ascii="Times New Roman" w:hAnsi="Times New Roman" w:cs="Times New Roman"/>
                      <w:i/>
                      <w:sz w:val="24"/>
                      <w:szCs w:val="24"/>
                    </w:rPr>
                    <w:t>Please bring in hats, gloves and scarves for the women and children of Sara’s Hope, a local shelter.</w:t>
                  </w:r>
                </w:p>
                <w:p w:rsidR="00C93C54" w:rsidRPr="00B244EC" w:rsidRDefault="00C93C54" w:rsidP="006A7556">
                  <w:pPr>
                    <w:pStyle w:val="NoSpacing"/>
                    <w:rPr>
                      <w:rFonts w:ascii="Times New Roman" w:hAnsi="Times New Roman" w:cs="Times New Roman"/>
                      <w:i/>
                      <w:sz w:val="24"/>
                      <w:szCs w:val="24"/>
                    </w:rPr>
                  </w:pPr>
                </w:p>
                <w:p w:rsidR="00C93C54" w:rsidRDefault="00C93C54" w:rsidP="006A7556">
                  <w:pPr>
                    <w:pStyle w:val="NoSpacing"/>
                    <w:rPr>
                      <w:rFonts w:ascii="Times New Roman" w:hAnsi="Times New Roman" w:cs="Times New Roman"/>
                      <w:b/>
                      <w:sz w:val="24"/>
                      <w:szCs w:val="24"/>
                    </w:rPr>
                  </w:pPr>
                  <w:r w:rsidRPr="00B244EC">
                    <w:rPr>
                      <w:rFonts w:ascii="Times New Roman" w:hAnsi="Times New Roman" w:cs="Times New Roman"/>
                      <w:b/>
                      <w:sz w:val="24"/>
                      <w:szCs w:val="24"/>
                    </w:rPr>
                    <w:t xml:space="preserve">December 19         Holiday Cabaret (7:00p) </w:t>
                  </w:r>
                  <w:r>
                    <w:rPr>
                      <w:rFonts w:ascii="Times New Roman" w:hAnsi="Times New Roman" w:cs="Times New Roman"/>
                      <w:b/>
                      <w:sz w:val="24"/>
                      <w:szCs w:val="24"/>
                    </w:rPr>
                    <w:tab/>
                  </w:r>
                  <w:r w:rsidRPr="00B244EC">
                    <w:rPr>
                      <w:rFonts w:ascii="Times New Roman" w:hAnsi="Times New Roman" w:cs="Times New Roman"/>
                      <w:b/>
                      <w:sz w:val="24"/>
                      <w:szCs w:val="24"/>
                    </w:rPr>
                    <w:t xml:space="preserve">Dew Hall     </w:t>
                  </w:r>
                </w:p>
                <w:p w:rsidR="00C93C54" w:rsidRPr="00B244EC" w:rsidRDefault="00C93C54" w:rsidP="006A7556">
                  <w:pPr>
                    <w:pStyle w:val="NoSpacing"/>
                    <w:rPr>
                      <w:rFonts w:ascii="Times New Roman" w:hAnsi="Times New Roman" w:cs="Times New Roman"/>
                      <w:b/>
                      <w:i/>
                      <w:sz w:val="24"/>
                      <w:szCs w:val="24"/>
                    </w:rPr>
                  </w:pPr>
                  <w:r>
                    <w:rPr>
                      <w:rFonts w:ascii="Times New Roman" w:hAnsi="Times New Roman" w:cs="Times New Roman"/>
                      <w:b/>
                      <w:sz w:val="24"/>
                      <w:szCs w:val="24"/>
                    </w:rPr>
                    <w:t>$10 per ticket to support the roof fund</w:t>
                  </w:r>
                  <w:r w:rsidRPr="00B244EC">
                    <w:rPr>
                      <w:rFonts w:ascii="Times New Roman" w:hAnsi="Times New Roman" w:cs="Times New Roman"/>
                      <w:b/>
                      <w:sz w:val="24"/>
                      <w:szCs w:val="24"/>
                    </w:rPr>
                    <w:t xml:space="preserve">       </w:t>
                  </w:r>
                </w:p>
                <w:p w:rsidR="00C93C54" w:rsidRPr="00B244EC" w:rsidRDefault="00C93C54" w:rsidP="006A7556">
                  <w:pPr>
                    <w:pStyle w:val="NoSpacing"/>
                    <w:rPr>
                      <w:rFonts w:ascii="Times New Roman" w:hAnsi="Times New Roman" w:cs="Times New Roman"/>
                      <w:sz w:val="24"/>
                      <w:szCs w:val="24"/>
                    </w:rPr>
                  </w:pPr>
                </w:p>
                <w:p w:rsidR="00C93C54" w:rsidRPr="00B244EC" w:rsidRDefault="00C93C54" w:rsidP="006A7556">
                  <w:pPr>
                    <w:pStyle w:val="NoSpacing"/>
                    <w:rPr>
                      <w:rFonts w:ascii="Times New Roman" w:hAnsi="Times New Roman" w:cs="Times New Roman"/>
                      <w:b/>
                      <w:sz w:val="24"/>
                      <w:szCs w:val="24"/>
                    </w:rPr>
                  </w:pPr>
                  <w:r w:rsidRPr="00B244EC">
                    <w:rPr>
                      <w:rFonts w:ascii="Times New Roman" w:hAnsi="Times New Roman" w:cs="Times New Roman"/>
                      <w:b/>
                      <w:sz w:val="24"/>
                      <w:szCs w:val="24"/>
                    </w:rPr>
                    <w:t>December 21                      Fourth Sunday of Advent</w:t>
                  </w:r>
                </w:p>
                <w:p w:rsidR="00C93C54" w:rsidRDefault="00C93C54" w:rsidP="006A7556">
                  <w:pPr>
                    <w:pStyle w:val="NoSpacing"/>
                    <w:rPr>
                      <w:rFonts w:ascii="Times New Roman" w:hAnsi="Times New Roman" w:cs="Times New Roman"/>
                      <w:sz w:val="24"/>
                      <w:szCs w:val="24"/>
                    </w:rPr>
                  </w:pPr>
                  <w:r w:rsidRPr="00B244EC">
                    <w:rPr>
                      <w:rFonts w:ascii="Times New Roman" w:hAnsi="Times New Roman" w:cs="Times New Roman"/>
                      <w:sz w:val="24"/>
                      <w:szCs w:val="24"/>
                    </w:rPr>
                    <w:t xml:space="preserve">Morning Glory Worship (8:45a) </w:t>
                  </w:r>
                </w:p>
                <w:p w:rsidR="00C93C54" w:rsidRPr="00B244EC" w:rsidRDefault="00C93C54" w:rsidP="006A7556">
                  <w:pPr>
                    <w:pStyle w:val="NoSpacing"/>
                    <w:rPr>
                      <w:rFonts w:ascii="Times New Roman" w:hAnsi="Times New Roman" w:cs="Times New Roman"/>
                      <w:sz w:val="24"/>
                      <w:szCs w:val="24"/>
                    </w:rPr>
                  </w:pPr>
                  <w:r w:rsidRPr="00B244EC">
                    <w:rPr>
                      <w:rFonts w:ascii="Times New Roman" w:hAnsi="Times New Roman" w:cs="Times New Roman"/>
                      <w:sz w:val="24"/>
                      <w:szCs w:val="24"/>
                    </w:rPr>
                    <w:t>Traditional Worship (9:30a)</w:t>
                  </w:r>
                </w:p>
                <w:p w:rsidR="00C93C54" w:rsidRPr="00B244EC" w:rsidRDefault="00C93C54" w:rsidP="006A7556">
                  <w:pPr>
                    <w:pStyle w:val="NoSpacing"/>
                    <w:rPr>
                      <w:rFonts w:ascii="Times New Roman" w:hAnsi="Times New Roman" w:cs="Times New Roman"/>
                      <w:sz w:val="24"/>
                      <w:szCs w:val="24"/>
                    </w:rPr>
                  </w:pPr>
                  <w:r w:rsidRPr="00B244EC">
                    <w:rPr>
                      <w:rFonts w:ascii="Times New Roman" w:hAnsi="Times New Roman" w:cs="Times New Roman"/>
                      <w:bCs/>
                      <w:smallCaps/>
                      <w:sz w:val="24"/>
                      <w:szCs w:val="24"/>
                    </w:rPr>
                    <w:t xml:space="preserve"> </w:t>
                  </w:r>
                  <w:r w:rsidRPr="00B244EC">
                    <w:rPr>
                      <w:rFonts w:ascii="Times New Roman" w:hAnsi="Times New Roman" w:cs="Times New Roman"/>
                      <w:sz w:val="24"/>
                      <w:szCs w:val="24"/>
                    </w:rPr>
                    <w:t xml:space="preserve">Sunday </w:t>
                  </w:r>
                  <w:proofErr w:type="gramStart"/>
                  <w:r w:rsidRPr="00B244EC">
                    <w:rPr>
                      <w:rFonts w:ascii="Times New Roman" w:hAnsi="Times New Roman" w:cs="Times New Roman"/>
                      <w:sz w:val="24"/>
                      <w:szCs w:val="24"/>
                    </w:rPr>
                    <w:t>School</w:t>
                  </w:r>
                  <w:proofErr w:type="gramEnd"/>
                  <w:r w:rsidRPr="00B244EC">
                    <w:rPr>
                      <w:rFonts w:ascii="Times New Roman" w:hAnsi="Times New Roman" w:cs="Times New Roman"/>
                      <w:sz w:val="24"/>
                      <w:szCs w:val="24"/>
                    </w:rPr>
                    <w:t xml:space="preserve"> (9:30a)</w:t>
                  </w:r>
                </w:p>
                <w:p w:rsidR="00C93C54" w:rsidRPr="00B244EC" w:rsidRDefault="00C93C54" w:rsidP="006A7556">
                  <w:pPr>
                    <w:pStyle w:val="NoSpacing"/>
                    <w:rPr>
                      <w:rFonts w:ascii="Times New Roman" w:hAnsi="Times New Roman" w:cs="Times New Roman"/>
                      <w:sz w:val="24"/>
                      <w:szCs w:val="24"/>
                    </w:rPr>
                  </w:pPr>
                  <w:r w:rsidRPr="00B244EC">
                    <w:rPr>
                      <w:rFonts w:ascii="Times New Roman" w:hAnsi="Times New Roman" w:cs="Times New Roman"/>
                      <w:i/>
                      <w:sz w:val="24"/>
                      <w:szCs w:val="24"/>
                    </w:rPr>
                    <w:t xml:space="preserve"> Join us in Dew Hall at 10:30am to sing Happy Birthday to Jesus</w:t>
                  </w:r>
                  <w:r w:rsidRPr="00B244EC">
                    <w:rPr>
                      <w:rFonts w:ascii="Times New Roman" w:hAnsi="Times New Roman" w:cs="Times New Roman"/>
                      <w:bCs/>
                      <w:i/>
                      <w:smallCaps/>
                      <w:sz w:val="24"/>
                      <w:szCs w:val="24"/>
                    </w:rPr>
                    <w:t xml:space="preserve"> </w:t>
                  </w:r>
                </w:p>
                <w:p w:rsidR="00C93C54" w:rsidRPr="00B244EC" w:rsidRDefault="00C93C54" w:rsidP="006A7556">
                  <w:pPr>
                    <w:pStyle w:val="NoSpacing"/>
                    <w:rPr>
                      <w:rFonts w:ascii="Times New Roman" w:hAnsi="Times New Roman" w:cs="Times New Roman"/>
                      <w:sz w:val="24"/>
                      <w:szCs w:val="24"/>
                    </w:rPr>
                  </w:pPr>
                  <w:r w:rsidRPr="00B244EC">
                    <w:rPr>
                      <w:rFonts w:ascii="Times New Roman" w:hAnsi="Times New Roman" w:cs="Times New Roman"/>
                      <w:bCs/>
                      <w:smallCaps/>
                      <w:sz w:val="24"/>
                      <w:szCs w:val="24"/>
                    </w:rPr>
                    <w:t xml:space="preserve"> </w:t>
                  </w:r>
                  <w:r w:rsidRPr="00B244EC">
                    <w:rPr>
                      <w:rFonts w:ascii="Times New Roman" w:hAnsi="Times New Roman" w:cs="Times New Roman"/>
                      <w:sz w:val="24"/>
                      <w:szCs w:val="24"/>
                    </w:rPr>
                    <w:t>Traditional Worship (11:00a)</w:t>
                  </w:r>
                </w:p>
                <w:p w:rsidR="00C93C54" w:rsidRPr="00B244EC" w:rsidRDefault="00C93C54" w:rsidP="006A7556">
                  <w:pPr>
                    <w:pStyle w:val="NoSpacing"/>
                    <w:rPr>
                      <w:rFonts w:ascii="Times New Roman" w:hAnsi="Times New Roman" w:cs="Times New Roman"/>
                      <w:sz w:val="24"/>
                      <w:szCs w:val="24"/>
                    </w:rPr>
                  </w:pPr>
                </w:p>
                <w:p w:rsidR="00C93C54" w:rsidRPr="00B244EC" w:rsidRDefault="00C93C54" w:rsidP="006A7556">
                  <w:pPr>
                    <w:pStyle w:val="NoSpacing"/>
                    <w:rPr>
                      <w:rFonts w:ascii="Times New Roman" w:hAnsi="Times New Roman" w:cs="Times New Roman"/>
                      <w:b/>
                      <w:smallCaps/>
                      <w:sz w:val="24"/>
                      <w:szCs w:val="24"/>
                    </w:rPr>
                  </w:pPr>
                  <w:r w:rsidRPr="00B244EC">
                    <w:rPr>
                      <w:rFonts w:ascii="Times New Roman" w:hAnsi="Times New Roman" w:cs="Times New Roman"/>
                      <w:b/>
                      <w:sz w:val="24"/>
                      <w:szCs w:val="24"/>
                    </w:rPr>
                    <w:t>December 24</w:t>
                  </w:r>
                  <w:r w:rsidRPr="00B244EC">
                    <w:rPr>
                      <w:rFonts w:ascii="Times New Roman" w:hAnsi="Times New Roman" w:cs="Times New Roman"/>
                      <w:b/>
                      <w:smallCaps/>
                      <w:sz w:val="24"/>
                      <w:szCs w:val="24"/>
                    </w:rPr>
                    <w:t xml:space="preserve">                                                    </w:t>
                  </w:r>
                  <w:r w:rsidRPr="00B244EC">
                    <w:rPr>
                      <w:rFonts w:ascii="Times New Roman" w:hAnsi="Times New Roman" w:cs="Times New Roman"/>
                      <w:b/>
                      <w:sz w:val="24"/>
                      <w:szCs w:val="24"/>
                    </w:rPr>
                    <w:t>Christmas Eve</w:t>
                  </w:r>
                </w:p>
                <w:p w:rsidR="00C93C54" w:rsidRPr="00B244EC" w:rsidRDefault="00C93C54" w:rsidP="006A7556">
                  <w:pPr>
                    <w:pStyle w:val="NoSpacing"/>
                    <w:rPr>
                      <w:rFonts w:ascii="Times New Roman" w:hAnsi="Times New Roman" w:cs="Times New Roman"/>
                      <w:sz w:val="24"/>
                      <w:szCs w:val="24"/>
                    </w:rPr>
                  </w:pPr>
                  <w:r w:rsidRPr="00B244EC">
                    <w:rPr>
                      <w:rFonts w:ascii="Times New Roman" w:hAnsi="Times New Roman" w:cs="Times New Roman"/>
                      <w:sz w:val="24"/>
                      <w:szCs w:val="24"/>
                    </w:rPr>
                    <w:t xml:space="preserve">Family Candlelight Service (7:00p) </w:t>
                  </w:r>
                </w:p>
                <w:p w:rsidR="00C93C54" w:rsidRPr="00B244EC" w:rsidRDefault="00C93C54" w:rsidP="006A7556">
                  <w:pPr>
                    <w:pStyle w:val="NoSpacing"/>
                    <w:rPr>
                      <w:rFonts w:ascii="Times New Roman" w:hAnsi="Times New Roman" w:cs="Times New Roman"/>
                      <w:sz w:val="24"/>
                      <w:szCs w:val="24"/>
                    </w:rPr>
                  </w:pPr>
                  <w:r w:rsidRPr="00B244EC">
                    <w:rPr>
                      <w:rFonts w:ascii="Times New Roman" w:hAnsi="Times New Roman" w:cs="Times New Roman"/>
                      <w:sz w:val="24"/>
                      <w:szCs w:val="24"/>
                    </w:rPr>
                    <w:t xml:space="preserve">Children’s Choir, </w:t>
                  </w:r>
                  <w:proofErr w:type="spellStart"/>
                  <w:r w:rsidRPr="00B244EC">
                    <w:rPr>
                      <w:rFonts w:ascii="Times New Roman" w:hAnsi="Times New Roman" w:cs="Times New Roman"/>
                      <w:sz w:val="24"/>
                      <w:szCs w:val="24"/>
                    </w:rPr>
                    <w:t>Peacebringers</w:t>
                  </w:r>
                  <w:proofErr w:type="spellEnd"/>
                  <w:r w:rsidRPr="00B244EC">
                    <w:rPr>
                      <w:rFonts w:ascii="Times New Roman" w:hAnsi="Times New Roman" w:cs="Times New Roman"/>
                      <w:sz w:val="24"/>
                      <w:szCs w:val="24"/>
                    </w:rPr>
                    <w:t>, Youth Choir</w:t>
                  </w:r>
                </w:p>
                <w:p w:rsidR="00C93C54" w:rsidRPr="00B244EC" w:rsidRDefault="00C93C54" w:rsidP="006A7556">
                  <w:pPr>
                    <w:pStyle w:val="NoSpacing"/>
                    <w:rPr>
                      <w:rFonts w:ascii="Times New Roman" w:hAnsi="Times New Roman" w:cs="Times New Roman"/>
                      <w:sz w:val="24"/>
                      <w:szCs w:val="24"/>
                    </w:rPr>
                  </w:pPr>
                </w:p>
                <w:p w:rsidR="00C93C54" w:rsidRPr="00B244EC" w:rsidRDefault="00C93C54" w:rsidP="006A7556">
                  <w:pPr>
                    <w:pStyle w:val="NoSpacing"/>
                    <w:rPr>
                      <w:rFonts w:ascii="Times New Roman" w:hAnsi="Times New Roman" w:cs="Times New Roman"/>
                      <w:b/>
                      <w:sz w:val="24"/>
                      <w:szCs w:val="24"/>
                    </w:rPr>
                  </w:pPr>
                  <w:r w:rsidRPr="00B244EC">
                    <w:rPr>
                      <w:rFonts w:ascii="Times New Roman" w:hAnsi="Times New Roman" w:cs="Times New Roman"/>
                      <w:b/>
                      <w:sz w:val="24"/>
                      <w:szCs w:val="24"/>
                    </w:rPr>
                    <w:t xml:space="preserve">Sounds of Christmas (10:30p)                                                     </w:t>
                  </w:r>
                </w:p>
                <w:p w:rsidR="00C93C54" w:rsidRPr="00B244EC" w:rsidRDefault="00C93C54" w:rsidP="006A7556">
                  <w:pPr>
                    <w:pStyle w:val="NoSpacing"/>
                    <w:rPr>
                      <w:rFonts w:ascii="Times New Roman" w:hAnsi="Times New Roman" w:cs="Times New Roman"/>
                      <w:b/>
                      <w:sz w:val="24"/>
                      <w:szCs w:val="24"/>
                    </w:rPr>
                  </w:pPr>
                  <w:r w:rsidRPr="00B244EC">
                    <w:rPr>
                      <w:rFonts w:ascii="Times New Roman" w:hAnsi="Times New Roman" w:cs="Times New Roman"/>
                      <w:b/>
                      <w:sz w:val="24"/>
                      <w:szCs w:val="24"/>
                    </w:rPr>
                    <w:t>Candlelight Service (11:00p)</w:t>
                  </w:r>
                </w:p>
                <w:p w:rsidR="00C93C54" w:rsidRPr="00B244EC" w:rsidRDefault="00C93C54" w:rsidP="006A7556">
                  <w:pPr>
                    <w:pStyle w:val="NoSpacing"/>
                    <w:rPr>
                      <w:rFonts w:ascii="Times New Roman" w:hAnsi="Times New Roman" w:cs="Times New Roman"/>
                      <w:sz w:val="24"/>
                      <w:szCs w:val="24"/>
                    </w:rPr>
                  </w:pPr>
                  <w:r w:rsidRPr="00B244EC">
                    <w:rPr>
                      <w:rFonts w:ascii="Times New Roman" w:hAnsi="Times New Roman" w:cs="Times New Roman"/>
                      <w:sz w:val="24"/>
                      <w:szCs w:val="24"/>
                    </w:rPr>
                    <w:t xml:space="preserve"> Chancel Choir</w:t>
                  </w:r>
                </w:p>
                <w:p w:rsidR="00C93C54" w:rsidRPr="00B244EC" w:rsidRDefault="00C93C54" w:rsidP="006A7556">
                  <w:pPr>
                    <w:pStyle w:val="NoSpacing"/>
                    <w:rPr>
                      <w:rFonts w:ascii="Times New Roman" w:hAnsi="Times New Roman" w:cs="Times New Roman"/>
                      <w:sz w:val="24"/>
                      <w:szCs w:val="24"/>
                    </w:rPr>
                  </w:pPr>
                </w:p>
                <w:p w:rsidR="00C93C54" w:rsidRPr="00B244EC" w:rsidRDefault="00C93C54" w:rsidP="006A7556">
                  <w:pPr>
                    <w:pStyle w:val="NoSpacing"/>
                    <w:rPr>
                      <w:rFonts w:ascii="Times New Roman" w:hAnsi="Times New Roman" w:cs="Times New Roman"/>
                      <w:b/>
                      <w:sz w:val="24"/>
                      <w:szCs w:val="24"/>
                    </w:rPr>
                  </w:pPr>
                  <w:r w:rsidRPr="00B244EC">
                    <w:rPr>
                      <w:rFonts w:ascii="Times New Roman" w:hAnsi="Times New Roman" w:cs="Times New Roman"/>
                      <w:b/>
                      <w:sz w:val="24"/>
                      <w:szCs w:val="24"/>
                    </w:rPr>
                    <w:t>December 25                    Merry Christmas!</w:t>
                  </w:r>
                </w:p>
                <w:p w:rsidR="00C93C54" w:rsidRPr="00B244EC" w:rsidRDefault="00C93C54" w:rsidP="006A7556">
                  <w:pPr>
                    <w:pStyle w:val="NoSpacing"/>
                    <w:rPr>
                      <w:rFonts w:ascii="Times New Roman" w:hAnsi="Times New Roman" w:cs="Times New Roman"/>
                      <w:sz w:val="24"/>
                      <w:szCs w:val="24"/>
                    </w:rPr>
                  </w:pPr>
                </w:p>
                <w:p w:rsidR="00C93C54" w:rsidRPr="00B244EC" w:rsidRDefault="00C93C54" w:rsidP="006A7556">
                  <w:pPr>
                    <w:pStyle w:val="NoSpacing"/>
                    <w:rPr>
                      <w:rFonts w:ascii="Times New Roman" w:hAnsi="Times New Roman" w:cs="Times New Roman"/>
                      <w:b/>
                      <w:sz w:val="24"/>
                      <w:szCs w:val="24"/>
                    </w:rPr>
                  </w:pPr>
                  <w:r w:rsidRPr="00B244EC">
                    <w:rPr>
                      <w:rFonts w:ascii="Times New Roman" w:hAnsi="Times New Roman" w:cs="Times New Roman"/>
                      <w:b/>
                      <w:sz w:val="24"/>
                      <w:szCs w:val="24"/>
                    </w:rPr>
                    <w:t xml:space="preserve">December 28                   First Sunday </w:t>
                  </w:r>
                  <w:proofErr w:type="gramStart"/>
                  <w:r w:rsidRPr="00B244EC">
                    <w:rPr>
                      <w:rFonts w:ascii="Times New Roman" w:hAnsi="Times New Roman" w:cs="Times New Roman"/>
                      <w:b/>
                      <w:sz w:val="24"/>
                      <w:szCs w:val="24"/>
                    </w:rPr>
                    <w:t>After</w:t>
                  </w:r>
                  <w:proofErr w:type="gramEnd"/>
                  <w:r w:rsidRPr="00B244EC">
                    <w:rPr>
                      <w:rFonts w:ascii="Times New Roman" w:hAnsi="Times New Roman" w:cs="Times New Roman"/>
                      <w:b/>
                      <w:sz w:val="24"/>
                      <w:szCs w:val="24"/>
                    </w:rPr>
                    <w:t xml:space="preserve"> Christmas</w:t>
                  </w:r>
                </w:p>
                <w:p w:rsidR="00C93C54" w:rsidRDefault="00C93C54" w:rsidP="006A7556">
                  <w:pPr>
                    <w:pStyle w:val="NoSpacing"/>
                    <w:rPr>
                      <w:rFonts w:ascii="Times New Roman" w:hAnsi="Times New Roman" w:cs="Times New Roman"/>
                      <w:sz w:val="24"/>
                      <w:szCs w:val="24"/>
                    </w:rPr>
                  </w:pPr>
                  <w:r w:rsidRPr="00B244EC">
                    <w:rPr>
                      <w:rFonts w:ascii="Times New Roman" w:hAnsi="Times New Roman" w:cs="Times New Roman"/>
                      <w:sz w:val="24"/>
                      <w:szCs w:val="24"/>
                    </w:rPr>
                    <w:t xml:space="preserve">Morning Glory Worship (8:45a)                                                </w:t>
                  </w:r>
                  <w:r>
                    <w:rPr>
                      <w:rFonts w:ascii="Times New Roman" w:hAnsi="Times New Roman" w:cs="Times New Roman"/>
                      <w:sz w:val="24"/>
                      <w:szCs w:val="24"/>
                    </w:rPr>
                    <w:t xml:space="preserve">                               </w:t>
                  </w:r>
                </w:p>
                <w:p w:rsidR="00C93C54" w:rsidRPr="00B244EC" w:rsidRDefault="00C93C54" w:rsidP="006A7556">
                  <w:pPr>
                    <w:pStyle w:val="NoSpacing"/>
                    <w:rPr>
                      <w:rFonts w:ascii="Times New Roman" w:hAnsi="Times New Roman" w:cs="Times New Roman"/>
                      <w:sz w:val="24"/>
                      <w:szCs w:val="24"/>
                    </w:rPr>
                  </w:pPr>
                  <w:r>
                    <w:rPr>
                      <w:rFonts w:ascii="Times New Roman" w:hAnsi="Times New Roman" w:cs="Times New Roman"/>
                      <w:sz w:val="24"/>
                      <w:szCs w:val="24"/>
                    </w:rPr>
                    <w:t xml:space="preserve">Family </w:t>
                  </w:r>
                  <w:r w:rsidRPr="00B244EC">
                    <w:rPr>
                      <w:rFonts w:ascii="Times New Roman" w:hAnsi="Times New Roman" w:cs="Times New Roman"/>
                      <w:sz w:val="24"/>
                      <w:szCs w:val="24"/>
                    </w:rPr>
                    <w:t xml:space="preserve">Worship (10:00a) </w:t>
                  </w:r>
                  <w:r>
                    <w:rPr>
                      <w:rFonts w:ascii="Times New Roman" w:hAnsi="Times New Roman" w:cs="Times New Roman"/>
                      <w:sz w:val="24"/>
                      <w:szCs w:val="24"/>
                    </w:rPr>
                    <w:t xml:space="preserve">Music </w:t>
                  </w:r>
                  <w:r w:rsidRPr="00B244EC">
                    <w:rPr>
                      <w:rFonts w:ascii="Times New Roman" w:hAnsi="Times New Roman" w:cs="Times New Roman"/>
                      <w:sz w:val="24"/>
                      <w:szCs w:val="24"/>
                    </w:rPr>
                    <w:t xml:space="preserve">by the </w:t>
                  </w:r>
                  <w:proofErr w:type="spellStart"/>
                  <w:r w:rsidRPr="00B244EC">
                    <w:rPr>
                      <w:rFonts w:ascii="Times New Roman" w:hAnsi="Times New Roman" w:cs="Times New Roman"/>
                      <w:sz w:val="24"/>
                      <w:szCs w:val="24"/>
                    </w:rPr>
                    <w:t>Candlelighters</w:t>
                  </w:r>
                  <w:proofErr w:type="spellEnd"/>
                </w:p>
                <w:p w:rsidR="00C93C54" w:rsidRPr="00B244EC" w:rsidRDefault="00C93C54" w:rsidP="006A7556">
                  <w:pPr>
                    <w:pStyle w:val="NoSpacing"/>
                    <w:rPr>
                      <w:rFonts w:ascii="Times New Roman" w:hAnsi="Times New Roman" w:cs="Times New Roman"/>
                      <w:bCs/>
                      <w:smallCaps/>
                      <w:sz w:val="24"/>
                      <w:szCs w:val="24"/>
                    </w:rPr>
                  </w:pPr>
                  <w:r w:rsidRPr="00B244EC">
                    <w:rPr>
                      <w:rFonts w:ascii="Times New Roman" w:hAnsi="Times New Roman" w:cs="Times New Roman"/>
                      <w:bCs/>
                      <w:smallCaps/>
                      <w:sz w:val="24"/>
                      <w:szCs w:val="24"/>
                    </w:rPr>
                    <w:t xml:space="preserve"> ***No </w:t>
                  </w:r>
                  <w:r w:rsidRPr="00B244EC">
                    <w:rPr>
                      <w:rFonts w:ascii="Times New Roman" w:hAnsi="Times New Roman" w:cs="Times New Roman"/>
                      <w:sz w:val="24"/>
                      <w:szCs w:val="24"/>
                    </w:rPr>
                    <w:t xml:space="preserve">Sunday </w:t>
                  </w:r>
                  <w:proofErr w:type="gramStart"/>
                  <w:r w:rsidRPr="00B244EC">
                    <w:rPr>
                      <w:rFonts w:ascii="Times New Roman" w:hAnsi="Times New Roman" w:cs="Times New Roman"/>
                      <w:sz w:val="24"/>
                      <w:szCs w:val="24"/>
                    </w:rPr>
                    <w:t>School</w:t>
                  </w:r>
                  <w:proofErr w:type="gramEnd"/>
                  <w:r w:rsidRPr="00B244EC">
                    <w:rPr>
                      <w:rFonts w:ascii="Times New Roman" w:hAnsi="Times New Roman" w:cs="Times New Roman"/>
                      <w:sz w:val="24"/>
                      <w:szCs w:val="24"/>
                    </w:rPr>
                    <w:t xml:space="preserve"> </w:t>
                  </w:r>
                </w:p>
                <w:p w:rsidR="00C93C54" w:rsidRPr="00B244EC" w:rsidRDefault="00C93C54" w:rsidP="006A7556">
                  <w:pPr>
                    <w:pStyle w:val="NoSpacing"/>
                    <w:rPr>
                      <w:rFonts w:ascii="Times New Roman" w:hAnsi="Times New Roman" w:cs="Times New Roman"/>
                      <w:sz w:val="24"/>
                      <w:szCs w:val="24"/>
                    </w:rPr>
                  </w:pPr>
                  <w:r w:rsidRPr="00B244EC">
                    <w:rPr>
                      <w:rFonts w:ascii="Times New Roman" w:hAnsi="Times New Roman" w:cs="Times New Roman"/>
                      <w:bCs/>
                      <w:smallCaps/>
                      <w:sz w:val="24"/>
                      <w:szCs w:val="24"/>
                    </w:rPr>
                    <w:t xml:space="preserve">                                                        </w:t>
                  </w:r>
                </w:p>
                <w:p w:rsidR="00C93C54" w:rsidRPr="006A7556" w:rsidRDefault="00C93C54" w:rsidP="006A7556"/>
              </w:txbxContent>
            </v:textbox>
            <w10:wrap side="left" anchorx="page" anchory="page"/>
          </v:shape>
        </w:pict>
      </w:r>
      <w:r>
        <w:rPr>
          <w:noProof/>
        </w:rPr>
        <w:pict>
          <v:line id="_x0000_s1285" style="position:absolute;z-index:251673600;visibility:visible;mso-wrap-edited:f;mso-wrap-distance-left:2.88pt;mso-wrap-distance-top:2.88pt;mso-wrap-distance-right:2.88pt;mso-wrap-distance-bottom:2.88pt;mso-position-horizontal-relative:page;mso-position-vertical-relative:page" from="164.5pt,709.5pt" to="555pt,709.5pt" strokecolor="yellow" strokeweight=".5pt" o:cliptowrap="t">
            <v:stroke startarrow="oval" endarrow="oval"/>
            <v:shadow color="#ccc"/>
            <w10:wrap side="left" anchorx="page" anchory="page"/>
          </v:line>
        </w:pict>
      </w:r>
      <w:r>
        <w:rPr>
          <w:noProof/>
        </w:rPr>
        <w:pict>
          <v:oval id="_x0000_s1288" style="position:absolute;margin-left:282.25pt;margin-top:719.25pt;width:45.75pt;height:25.5pt;z-index:251676672;mso-wrap-distance-left:2.88pt;mso-wrap-distance-top:2.88pt;mso-wrap-distance-right:2.88pt;mso-wrap-distance-bottom:2.88pt;mso-position-horizontal-relative:page;mso-position-vertical-relative:page" filled="f" strokecolor="#09f" strokeweight=".5pt">
            <v:shadow color="#ccc"/>
            <v:textbox style="mso-next-textbox:#_x0000_s1288">
              <w:txbxContent>
                <w:p w:rsidR="00C93C54" w:rsidRPr="009628FC" w:rsidRDefault="00C93C54" w:rsidP="00CF60D0">
                  <w:pPr>
                    <w:jc w:val="center"/>
                  </w:pPr>
                  <w:r>
                    <w:t>3</w:t>
                  </w:r>
                  <w:r>
                    <w:rPr>
                      <w:noProof/>
                    </w:rPr>
                    <w:drawing>
                      <wp:inline distT="0" distB="0" distL="0" distR="0">
                        <wp:extent cx="276860" cy="151826"/>
                        <wp:effectExtent l="19050" t="0" r="889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76860" cy="151826"/>
                                </a:xfrm>
                                <a:prstGeom prst="rect">
                                  <a:avLst/>
                                </a:prstGeom>
                                <a:noFill/>
                                <a:ln w="9525">
                                  <a:noFill/>
                                  <a:miter lim="800000"/>
                                  <a:headEnd/>
                                  <a:tailEnd/>
                                </a:ln>
                              </pic:spPr>
                            </pic:pic>
                          </a:graphicData>
                        </a:graphic>
                      </wp:inline>
                    </w:drawing>
                  </w:r>
                  <w:r>
                    <w:rPr>
                      <w:noProof/>
                    </w:rPr>
                    <w:drawing>
                      <wp:inline distT="0" distB="0" distL="0" distR="0">
                        <wp:extent cx="276860" cy="151826"/>
                        <wp:effectExtent l="19050" t="0" r="889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76860" cy="151826"/>
                                </a:xfrm>
                                <a:prstGeom prst="rect">
                                  <a:avLst/>
                                </a:prstGeom>
                                <a:noFill/>
                                <a:ln w="9525">
                                  <a:noFill/>
                                  <a:miter lim="800000"/>
                                  <a:headEnd/>
                                  <a:tailEnd/>
                                </a:ln>
                              </pic:spPr>
                            </pic:pic>
                          </a:graphicData>
                        </a:graphic>
                      </wp:inline>
                    </w:drawing>
                  </w:r>
                </w:p>
              </w:txbxContent>
            </v:textbox>
            <w10:wrap anchorx="page" anchory="page"/>
          </v:oval>
        </w:pict>
      </w:r>
      <w:r>
        <w:rPr>
          <w:noProof/>
        </w:rPr>
        <w:pict>
          <v:shape id="_x0000_s1348" type="#_x0000_t202" style="position:absolute;margin-left:175.25pt;margin-top:345pt;width:304.75pt;height:306pt;z-index:251724800;mso-position-horizontal-relative:page;mso-position-vertical-relative:page" filled="f" stroked="f">
            <v:textbox style="mso-next-textbox:#_x0000_s1348" inset="0,0,0,0">
              <w:txbxContent>
                <w:p w:rsidR="00C93C54" w:rsidRPr="006A7556" w:rsidRDefault="00C93C54" w:rsidP="006A7556">
                  <w:pPr>
                    <w:rPr>
                      <w:szCs w:val="52"/>
                    </w:rPr>
                  </w:pPr>
                </w:p>
              </w:txbxContent>
            </v:textbox>
            <w10:wrap side="left" anchorx="page" anchory="page"/>
          </v:shape>
        </w:pict>
      </w:r>
      <w:r>
        <w:rPr>
          <w:noProof/>
        </w:rPr>
        <w:pict>
          <v:shape id="_x0000_s1278" type="#_x0000_t202" style="position:absolute;margin-left:164.5pt;margin-top:42.95pt;width:378pt;height:34.05pt;z-index:251666432;mso-position-horizontal-relative:page;mso-position-vertical-relative:page" filled="f" stroked="f">
            <v:textbox style="mso-next-textbox:#_x0000_s1278;mso-fit-shape-to-text:t" inset="0,0,0,0">
              <w:txbxContent>
                <w:p w:rsidR="00C93C54" w:rsidRPr="00B244EC" w:rsidRDefault="00C93C54" w:rsidP="006A7556">
                  <w:pPr>
                    <w:pStyle w:val="Heading1"/>
                  </w:pPr>
                  <w:r w:rsidRPr="00B244EC">
                    <w:t>SEASON OF ADVENT</w:t>
                  </w:r>
                </w:p>
                <w:p w:rsidR="00C93C54" w:rsidRPr="002E5D3F" w:rsidRDefault="00C93C54" w:rsidP="00A218BA"/>
              </w:txbxContent>
            </v:textbox>
            <w10:wrap side="left" anchorx="page" anchory="page"/>
          </v:shape>
        </w:pict>
      </w:r>
      <w:r>
        <w:rPr>
          <w:noProof/>
        </w:rPr>
        <w:pict>
          <v:shape id="_x0000_s1287" type="#_x0000_t202" style="position:absolute;margin-left:373.95pt;margin-top:366pt;width:118pt;height:56.7pt;z-index:251675648;mso-wrap-style:none;mso-position-horizontal-relative:page;mso-position-vertical-relative:page" filled="f" stroked="f">
            <v:textbox style="mso-next-textbox:#_x0000_s1287;mso-fit-shape-to-text:t">
              <w:txbxContent>
                <w:p w:rsidR="00C93C54" w:rsidRPr="008F2995" w:rsidRDefault="00C93C54" w:rsidP="00A218BA"/>
              </w:txbxContent>
            </v:textbox>
            <w10:wrap anchorx="page" anchory="page"/>
          </v:shape>
        </w:pict>
      </w:r>
      <w:r w:rsidR="009B372D">
        <w:rPr>
          <w:noProof/>
        </w:rPr>
        <w:br w:type="page"/>
      </w:r>
      <w:r>
        <w:rPr>
          <w:noProof/>
        </w:rPr>
        <w:lastRenderedPageBreak/>
        <w:pict>
          <v:group id="_x0000_s1352" style="position:absolute;margin-left:29.25pt;margin-top:273.75pt;width:108pt;height:107.35pt;z-index:251728896;mso-position-horizontal-relative:page;mso-position-vertical-relative:page" coordorigin="675,7449" coordsize="2380,2622">
            <v:line id="_x0000_s1353" style="position:absolute;flip:x y" from="675,9829" to="2935,10069" strokecolor="#09f">
              <v:stroke endarrow="oval"/>
            </v:line>
            <v:line id="_x0000_s1354" style="position:absolute;flip:y" from="2925,7449" to="3055,10071" strokecolor="#09f">
              <v:stroke endarrow="oval"/>
            </v:line>
            <w10:wrap side="left" anchorx="page" anchory="page"/>
          </v:group>
        </w:pict>
      </w:r>
      <w:r>
        <w:rPr>
          <w:noProof/>
        </w:rPr>
        <w:pict>
          <v:shape id="_x0000_s1355" type="#_x0000_t202" style="position:absolute;margin-left:24.75pt;margin-top:302.25pt;width:106.6pt;height:61.65pt;z-index:251729920;mso-position-horizontal-relative:page;mso-position-vertical-relative:page" filled="f" stroked="f">
            <v:textbox style="mso-next-textbox:#_x0000_s1355">
              <w:txbxContent>
                <w:p w:rsidR="00785DB8" w:rsidRDefault="00785DB8" w:rsidP="00DA1636">
                  <w:pPr>
                    <w:pStyle w:val="Pullquote"/>
                    <w:rPr>
                      <w:sz w:val="36"/>
                      <w:szCs w:val="36"/>
                    </w:rPr>
                  </w:pPr>
                </w:p>
                <w:p w:rsidR="00C93C54" w:rsidRPr="00C93C54" w:rsidRDefault="00C93C54" w:rsidP="00DA1636">
                  <w:pPr>
                    <w:pStyle w:val="Pullquote"/>
                    <w:rPr>
                      <w:sz w:val="36"/>
                      <w:szCs w:val="36"/>
                    </w:rPr>
                  </w:pPr>
                  <w:r w:rsidRPr="00C93C54">
                    <w:rPr>
                      <w:sz w:val="36"/>
                      <w:szCs w:val="36"/>
                    </w:rPr>
                    <w:t>Mission</w:t>
                  </w:r>
                </w:p>
              </w:txbxContent>
            </v:textbox>
            <w10:wrap side="left" anchorx="page" anchory="page"/>
          </v:shape>
        </w:pict>
      </w:r>
      <w:r>
        <w:rPr>
          <w:noProof/>
        </w:rPr>
        <w:pict>
          <v:shape id="_x0000_s1351" type="#_x0000_t202" style="position:absolute;margin-left:147pt;margin-top:30pt;width:407.25pt;height:710.25pt;z-index:251727872;mso-position-horizontal-relative:page;mso-position-vertical-relative:page" filled="f" stroked="f">
            <v:textbox style="mso-next-textbox:#_x0000_s1351" inset="0,0,0,0">
              <w:txbxContent>
                <w:p w:rsidR="00C93C54" w:rsidRDefault="00C93C54" w:rsidP="00974BEB">
                  <w:pPr>
                    <w:jc w:val="both"/>
                    <w:rPr>
                      <w:b/>
                      <w:bCs/>
                      <w:sz w:val="28"/>
                      <w:szCs w:val="28"/>
                    </w:rPr>
                  </w:pPr>
                  <w:r>
                    <w:rPr>
                      <w:b/>
                      <w:bCs/>
                      <w:noProof/>
                      <w:sz w:val="28"/>
                      <w:szCs w:val="28"/>
                    </w:rPr>
                    <w:t xml:space="preserve">Mission Spotlight: </w:t>
                  </w:r>
                  <w:r w:rsidRPr="006A7556">
                    <w:rPr>
                      <w:rStyle w:val="Heading1Char"/>
                    </w:rPr>
                    <w:t>FOOD PANTRY</w:t>
                  </w:r>
                  <w:r>
                    <w:rPr>
                      <w:b/>
                      <w:bCs/>
                      <w:noProof/>
                      <w:sz w:val="28"/>
                      <w:szCs w:val="28"/>
                    </w:rPr>
                    <w:t xml:space="preserve"> Reisterstown UMC </w:t>
                  </w:r>
                </w:p>
                <w:p w:rsidR="00C93C54" w:rsidRPr="000363F8" w:rsidRDefault="00C93C54" w:rsidP="00974BEB">
                  <w:pPr>
                    <w:rPr>
                      <w:b/>
                      <w:sz w:val="32"/>
                      <w:szCs w:val="32"/>
                    </w:rPr>
                  </w:pPr>
                  <w:r w:rsidRPr="000363F8">
                    <w:rPr>
                      <w:b/>
                      <w:sz w:val="32"/>
                      <w:szCs w:val="32"/>
                    </w:rPr>
                    <w:t>DID YOU KNOW</w:t>
                  </w:r>
                  <w:r>
                    <w:rPr>
                      <w:b/>
                      <w:sz w:val="32"/>
                      <w:szCs w:val="32"/>
                    </w:rPr>
                    <w:t>?</w:t>
                  </w:r>
                </w:p>
                <w:p w:rsidR="00C93C54" w:rsidRPr="000363F8" w:rsidRDefault="00C93C54" w:rsidP="00974BEB">
                  <w:pPr>
                    <w:ind w:firstLine="720"/>
                  </w:pPr>
                  <w:r w:rsidRPr="000363F8">
                    <w:t xml:space="preserve">The Reisterstown United Methodist </w:t>
                  </w:r>
                  <w:r>
                    <w:t xml:space="preserve">Church has a </w:t>
                  </w:r>
                  <w:r w:rsidRPr="000363F8">
                    <w:t>Food P</w:t>
                  </w:r>
                  <w:r>
                    <w:t xml:space="preserve">antry that has been open for 2 years! They </w:t>
                  </w:r>
                  <w:r w:rsidRPr="000363F8">
                    <w:t xml:space="preserve">serve the Reisterstown, Owings Mills, Glyndon and Finksburg areas.  </w:t>
                  </w:r>
                  <w:r>
                    <w:t xml:space="preserve">They are </w:t>
                  </w:r>
                  <w:r w:rsidRPr="000363F8">
                    <w:t xml:space="preserve">currently </w:t>
                  </w:r>
                  <w:r>
                    <w:t xml:space="preserve">providing food for an </w:t>
                  </w:r>
                  <w:r w:rsidRPr="000363F8">
                    <w:t>a</w:t>
                  </w:r>
                  <w:r>
                    <w:t xml:space="preserve">verage 225 families per month! On </w:t>
                  </w:r>
                  <w:r w:rsidRPr="000363F8">
                    <w:t>November 1</w:t>
                  </w:r>
                  <w:r w:rsidRPr="004D0F8E">
                    <w:rPr>
                      <w:vertAlign w:val="superscript"/>
                    </w:rPr>
                    <w:t>st</w:t>
                  </w:r>
                  <w:r>
                    <w:t xml:space="preserve">, they </w:t>
                  </w:r>
                  <w:r w:rsidRPr="000363F8">
                    <w:t xml:space="preserve">served 51 families in 3 hours.  In the month of October, </w:t>
                  </w:r>
                  <w:r>
                    <w:t>they</w:t>
                  </w:r>
                  <w:r w:rsidRPr="000363F8">
                    <w:t xml:space="preserve"> served 242 families.  </w:t>
                  </w:r>
                  <w:r w:rsidRPr="004D0F8E">
                    <w:rPr>
                      <w:b/>
                    </w:rPr>
                    <w:t>They have seen a 20% increase since this time last year.</w:t>
                  </w:r>
                  <w:r w:rsidRPr="000363F8">
                    <w:t xml:space="preserve">   Many that </w:t>
                  </w:r>
                  <w:r>
                    <w:t xml:space="preserve">they </w:t>
                  </w:r>
                  <w:r w:rsidRPr="000363F8">
                    <w:t xml:space="preserve">are serving are the working poor.  Many others are </w:t>
                  </w:r>
                  <w:r>
                    <w:t>elders</w:t>
                  </w:r>
                  <w:r w:rsidRPr="000363F8">
                    <w:t xml:space="preserve"> who cannot survive on social security.  The need is definitely cross culture</w:t>
                  </w:r>
                  <w:r>
                    <w:t>.</w:t>
                  </w:r>
                </w:p>
                <w:p w:rsidR="00C93C54" w:rsidRDefault="00C93C54" w:rsidP="00974BEB">
                  <w:pPr>
                    <w:ind w:firstLine="720"/>
                  </w:pPr>
                  <w:r w:rsidRPr="000363F8">
                    <w:t>Clients must show ID to prove residence</w:t>
                  </w:r>
                  <w:r>
                    <w:t xml:space="preserve"> and </w:t>
                  </w:r>
                  <w:r w:rsidRPr="000363F8">
                    <w:t xml:space="preserve">may receive a bag of </w:t>
                  </w:r>
                  <w:r>
                    <w:t xml:space="preserve">non-perishable </w:t>
                  </w:r>
                  <w:r w:rsidRPr="000363F8">
                    <w:t>food once a month</w:t>
                  </w:r>
                  <w:r>
                    <w:t xml:space="preserve"> and (1) cold bag. </w:t>
                  </w:r>
                  <w:r w:rsidRPr="000363F8">
                    <w:t xml:space="preserve">They can also come in as needed to get </w:t>
                  </w:r>
                  <w:proofErr w:type="spellStart"/>
                  <w:r w:rsidRPr="000363F8">
                    <w:t>Panera</w:t>
                  </w:r>
                  <w:proofErr w:type="spellEnd"/>
                  <w:r w:rsidRPr="000363F8">
                    <w:t xml:space="preserve"> Bread (from the Hunt Valley </w:t>
                  </w:r>
                  <w:proofErr w:type="spellStart"/>
                  <w:r w:rsidRPr="000363F8">
                    <w:t>Panera</w:t>
                  </w:r>
                  <w:proofErr w:type="spellEnd"/>
                  <w:r w:rsidRPr="000363F8">
                    <w:t xml:space="preserve">), Wawa’s items, and clothing.  </w:t>
                  </w:r>
                </w:p>
                <w:p w:rsidR="00C93C54" w:rsidRDefault="00C93C54" w:rsidP="00974BEB">
                  <w:pPr>
                    <w:spacing w:line="200" w:lineRule="exact"/>
                  </w:pPr>
                </w:p>
                <w:p w:rsidR="00C93C54" w:rsidRPr="00EB0D92" w:rsidRDefault="00C93C54" w:rsidP="00974BEB">
                  <w:pPr>
                    <w:rPr>
                      <w:b/>
                    </w:rPr>
                  </w:pPr>
                  <w:r w:rsidRPr="00D4554D">
                    <w:rPr>
                      <w:b/>
                    </w:rPr>
                    <w:t>Each bag contains</w:t>
                  </w:r>
                  <w:r w:rsidRPr="000363F8">
                    <w:t xml:space="preserve">: </w:t>
                  </w:r>
                  <w:r>
                    <w:tab/>
                  </w:r>
                  <w:r>
                    <w:tab/>
                  </w:r>
                  <w:r>
                    <w:tab/>
                  </w:r>
                  <w:r>
                    <w:tab/>
                  </w:r>
                  <w:r>
                    <w:tab/>
                  </w:r>
                  <w:r>
                    <w:tab/>
                  </w:r>
                  <w:r w:rsidRPr="00EB0D92">
                    <w:rPr>
                      <w:b/>
                    </w:rPr>
                    <w:t>Each cold bag contains:</w:t>
                  </w:r>
                </w:p>
                <w:p w:rsidR="00C93C54" w:rsidRPr="000363F8" w:rsidRDefault="00C93C54" w:rsidP="00974BEB">
                  <w:r w:rsidRPr="000363F8">
                    <w:t>Baked beans</w:t>
                  </w:r>
                  <w:r>
                    <w:tab/>
                  </w:r>
                  <w:r>
                    <w:tab/>
                  </w:r>
                  <w:r>
                    <w:tab/>
                  </w:r>
                  <w:r w:rsidRPr="000363F8">
                    <w:t>Macaroni and cheese</w:t>
                  </w:r>
                  <w:r>
                    <w:tab/>
                  </w:r>
                  <w:r>
                    <w:tab/>
                    <w:t>2 sticks butter</w:t>
                  </w:r>
                </w:p>
                <w:p w:rsidR="00C93C54" w:rsidRPr="000363F8" w:rsidRDefault="00C93C54" w:rsidP="00974BEB">
                  <w:r w:rsidRPr="000363F8">
                    <w:t>Cereal</w:t>
                  </w:r>
                  <w:r>
                    <w:t xml:space="preserve"> </w:t>
                  </w:r>
                  <w:r>
                    <w:tab/>
                  </w:r>
                  <w:r>
                    <w:tab/>
                  </w:r>
                  <w:r>
                    <w:tab/>
                  </w:r>
                  <w:r>
                    <w:tab/>
                  </w:r>
                  <w:r w:rsidRPr="000363F8">
                    <w:t>Pasta and sauce</w:t>
                  </w:r>
                  <w:r>
                    <w:tab/>
                  </w:r>
                  <w:r>
                    <w:tab/>
                    <w:t>6 Eggs</w:t>
                  </w:r>
                </w:p>
                <w:p w:rsidR="00C93C54" w:rsidRPr="000363F8" w:rsidRDefault="00C93C54" w:rsidP="00974BEB">
                  <w:r>
                    <w:t>Canned Fruit</w:t>
                  </w:r>
                  <w:r>
                    <w:tab/>
                  </w:r>
                  <w:r>
                    <w:tab/>
                  </w:r>
                  <w:r>
                    <w:tab/>
                  </w:r>
                  <w:r w:rsidRPr="000363F8">
                    <w:t>Rice</w:t>
                  </w:r>
                  <w:r>
                    <w:tab/>
                  </w:r>
                  <w:r>
                    <w:tab/>
                  </w:r>
                  <w:r>
                    <w:tab/>
                  </w:r>
                  <w:r>
                    <w:tab/>
                    <w:t xml:space="preserve">2 </w:t>
                  </w:r>
                  <w:proofErr w:type="gramStart"/>
                  <w:r>
                    <w:t>Yogurt</w:t>
                  </w:r>
                  <w:proofErr w:type="gramEnd"/>
                </w:p>
                <w:p w:rsidR="00C93C54" w:rsidRPr="000363F8" w:rsidRDefault="00C93C54" w:rsidP="00974BEB">
                  <w:r w:rsidRPr="000363F8">
                    <w:t>Canned soup</w:t>
                  </w:r>
                  <w:r>
                    <w:tab/>
                  </w:r>
                  <w:r>
                    <w:tab/>
                  </w:r>
                  <w:r>
                    <w:tab/>
                  </w:r>
                  <w:r w:rsidRPr="000363F8">
                    <w:t>Peanut butter and jelly</w:t>
                  </w:r>
                  <w:r>
                    <w:tab/>
                    <w:t>Meat (if they have it)</w:t>
                  </w:r>
                </w:p>
                <w:p w:rsidR="00C93C54" w:rsidRPr="000363F8" w:rsidRDefault="00C93C54" w:rsidP="00974BEB">
                  <w:r w:rsidRPr="000363F8">
                    <w:t>Can ravioli</w:t>
                  </w:r>
                  <w:r>
                    <w:t>/</w:t>
                  </w:r>
                  <w:r w:rsidRPr="000363F8">
                    <w:t>chili type food</w:t>
                  </w:r>
                  <w:r>
                    <w:tab/>
                  </w:r>
                  <w:r w:rsidRPr="000363F8">
                    <w:t>Tuna</w:t>
                  </w:r>
                </w:p>
                <w:p w:rsidR="00C93C54" w:rsidRDefault="00C93C54" w:rsidP="00974BEB">
                  <w:r>
                    <w:t xml:space="preserve">Canned Vegetables </w:t>
                  </w:r>
                </w:p>
                <w:p w:rsidR="00C93C54" w:rsidRPr="000363F8" w:rsidRDefault="00C93C54" w:rsidP="00974BEB">
                  <w:pPr>
                    <w:ind w:firstLine="720"/>
                  </w:pPr>
                  <w:r w:rsidRPr="00DA233E">
                    <w:rPr>
                      <w:b/>
                    </w:rPr>
                    <w:t>Each client can also pick from the shelf one toiletry/cleaning product</w:t>
                  </w:r>
                  <w:r w:rsidRPr="000363F8">
                    <w:t xml:space="preserve"> (such as laundry detergent, liquid dish soap, deodorant, toothpaste, paper towels, toilet paper, shampoo)</w:t>
                  </w:r>
                  <w:r>
                    <w:t xml:space="preserve"> </w:t>
                  </w:r>
                  <w:r w:rsidRPr="000363F8">
                    <w:t xml:space="preserve">And one </w:t>
                  </w:r>
                  <w:r>
                    <w:t xml:space="preserve">miscellaneous </w:t>
                  </w:r>
                  <w:r w:rsidRPr="000363F8">
                    <w:t>food item (such as crackers, vegetable oil, mayonnaise, ketchup, juice)</w:t>
                  </w:r>
                </w:p>
                <w:p w:rsidR="00C93C54" w:rsidRPr="000363F8" w:rsidRDefault="00C93C54" w:rsidP="00974BEB">
                  <w:r>
                    <w:t xml:space="preserve"> </w:t>
                  </w:r>
                  <w:r>
                    <w:tab/>
                  </w:r>
                  <w:r w:rsidRPr="00D4554D">
                    <w:rPr>
                      <w:b/>
                    </w:rPr>
                    <w:t>They do not want to take any donations away from other non-profits such as the Crisis Center.</w:t>
                  </w:r>
                  <w:r w:rsidRPr="000363F8">
                    <w:t xml:space="preserve">  </w:t>
                  </w:r>
                  <w:r w:rsidRPr="00D66F22">
                    <w:rPr>
                      <w:b/>
                    </w:rPr>
                    <w:t>Their</w:t>
                  </w:r>
                  <w:r>
                    <w:t xml:space="preserve"> </w:t>
                  </w:r>
                  <w:r w:rsidRPr="00D66F22">
                    <w:rPr>
                      <w:b/>
                    </w:rPr>
                    <w:t xml:space="preserve">goal is to work together as a community to help those in need.  </w:t>
                  </w:r>
                  <w:r w:rsidRPr="00D66F22">
                    <w:t>They are partners with the Maryland Food Bank and receive meat donations from the Westminster Rescue Mission. They work with Alpha Pregnancy Center, the Crisis Center</w:t>
                  </w:r>
                  <w:r w:rsidRPr="000363F8">
                    <w:t>, Reisterstown Baptist Church (soup kitchen 3</w:t>
                  </w:r>
                  <w:r w:rsidRPr="000363F8">
                    <w:rPr>
                      <w:vertAlign w:val="superscript"/>
                    </w:rPr>
                    <w:t>rd</w:t>
                  </w:r>
                  <w:r w:rsidRPr="000363F8">
                    <w:t xml:space="preserve"> Saturdays), </w:t>
                  </w:r>
                  <w:r>
                    <w:t xml:space="preserve">and </w:t>
                  </w:r>
                  <w:r w:rsidRPr="000363F8">
                    <w:t>Sarah’s Hope.</w:t>
                  </w:r>
                </w:p>
                <w:p w:rsidR="00C93C54" w:rsidRDefault="00C93C54" w:rsidP="00974BEB">
                  <w:pPr>
                    <w:rPr>
                      <w:b/>
                      <w:sz w:val="28"/>
                      <w:szCs w:val="28"/>
                    </w:rPr>
                  </w:pPr>
                  <w:r w:rsidRPr="00D66F22">
                    <w:rPr>
                      <w:b/>
                      <w:sz w:val="28"/>
                      <w:szCs w:val="28"/>
                    </w:rPr>
                    <w:t>HOW CAN YOU HELP</w:t>
                  </w:r>
                  <w:r>
                    <w:rPr>
                      <w:b/>
                      <w:sz w:val="28"/>
                      <w:szCs w:val="28"/>
                    </w:rPr>
                    <w:t>?</w:t>
                  </w:r>
                </w:p>
                <w:p w:rsidR="00C93C54" w:rsidRDefault="00C93C54" w:rsidP="00974BEB">
                  <w:pPr>
                    <w:pStyle w:val="ListParagraph"/>
                    <w:numPr>
                      <w:ilvl w:val="0"/>
                      <w:numId w:val="16"/>
                    </w:numPr>
                    <w:spacing w:after="0"/>
                    <w:rPr>
                      <w:sz w:val="24"/>
                      <w:szCs w:val="24"/>
                    </w:rPr>
                  </w:pPr>
                  <w:r w:rsidRPr="00DA233E">
                    <w:rPr>
                      <w:b/>
                      <w:sz w:val="24"/>
                      <w:szCs w:val="24"/>
                    </w:rPr>
                    <w:t>Consider running</w:t>
                  </w:r>
                  <w:r w:rsidRPr="00D66F22">
                    <w:rPr>
                      <w:sz w:val="24"/>
                      <w:szCs w:val="24"/>
                    </w:rPr>
                    <w:t xml:space="preserve"> a non-perishable food drive or </w:t>
                  </w:r>
                  <w:r>
                    <w:rPr>
                      <w:sz w:val="24"/>
                      <w:szCs w:val="24"/>
                    </w:rPr>
                    <w:t>toiletry items/</w:t>
                  </w:r>
                  <w:r w:rsidRPr="00D66F22">
                    <w:rPr>
                      <w:sz w:val="24"/>
                      <w:szCs w:val="24"/>
                    </w:rPr>
                    <w:t>cleaning supplies drive at your work</w:t>
                  </w:r>
                  <w:r>
                    <w:rPr>
                      <w:sz w:val="24"/>
                      <w:szCs w:val="24"/>
                    </w:rPr>
                    <w:t xml:space="preserve">, school, health club, etc. </w:t>
                  </w:r>
                  <w:r w:rsidRPr="00D66F22">
                    <w:rPr>
                      <w:sz w:val="24"/>
                      <w:szCs w:val="24"/>
                    </w:rPr>
                    <w:t xml:space="preserve"> </w:t>
                  </w:r>
                  <w:proofErr w:type="gramStart"/>
                  <w:r w:rsidRPr="00D66F22">
                    <w:rPr>
                      <w:sz w:val="24"/>
                      <w:szCs w:val="24"/>
                    </w:rPr>
                    <w:t>and</w:t>
                  </w:r>
                  <w:proofErr w:type="gramEnd"/>
                  <w:r w:rsidRPr="00D66F22">
                    <w:rPr>
                      <w:sz w:val="24"/>
                      <w:szCs w:val="24"/>
                    </w:rPr>
                    <w:t xml:space="preserve"> donate the items to the </w:t>
                  </w:r>
                  <w:r>
                    <w:rPr>
                      <w:sz w:val="24"/>
                      <w:szCs w:val="24"/>
                    </w:rPr>
                    <w:t>Reisterstown UMC F</w:t>
                  </w:r>
                  <w:r w:rsidRPr="00D66F22">
                    <w:rPr>
                      <w:sz w:val="24"/>
                      <w:szCs w:val="24"/>
                    </w:rPr>
                    <w:t xml:space="preserve">ood </w:t>
                  </w:r>
                  <w:r>
                    <w:rPr>
                      <w:sz w:val="24"/>
                      <w:szCs w:val="24"/>
                    </w:rPr>
                    <w:t>P</w:t>
                  </w:r>
                  <w:r w:rsidRPr="00D66F22">
                    <w:rPr>
                      <w:sz w:val="24"/>
                      <w:szCs w:val="24"/>
                    </w:rPr>
                    <w:t xml:space="preserve">antry. </w:t>
                  </w:r>
                </w:p>
                <w:p w:rsidR="00C93C54" w:rsidRPr="000E0686" w:rsidRDefault="00C93C54" w:rsidP="00974BEB">
                  <w:pPr>
                    <w:pStyle w:val="ListParagraph"/>
                    <w:numPr>
                      <w:ilvl w:val="0"/>
                      <w:numId w:val="16"/>
                    </w:numPr>
                    <w:spacing w:after="0"/>
                    <w:rPr>
                      <w:b/>
                      <w:sz w:val="24"/>
                      <w:szCs w:val="24"/>
                    </w:rPr>
                  </w:pPr>
                  <w:r w:rsidRPr="00DA233E">
                    <w:rPr>
                      <w:b/>
                      <w:sz w:val="24"/>
                      <w:szCs w:val="24"/>
                    </w:rPr>
                    <w:t xml:space="preserve">VOLUNTEER </w:t>
                  </w:r>
                  <w:r w:rsidRPr="000E0686">
                    <w:rPr>
                      <w:sz w:val="24"/>
                      <w:szCs w:val="24"/>
                    </w:rPr>
                    <w:t>–</w:t>
                  </w:r>
                  <w:r>
                    <w:rPr>
                      <w:sz w:val="24"/>
                      <w:szCs w:val="24"/>
                    </w:rPr>
                    <w:t xml:space="preserve">at the </w:t>
                  </w:r>
                  <w:r w:rsidRPr="000E0686">
                    <w:rPr>
                      <w:sz w:val="24"/>
                      <w:szCs w:val="24"/>
                    </w:rPr>
                    <w:t xml:space="preserve">food pantry on </w:t>
                  </w:r>
                  <w:r w:rsidRPr="00DA233E">
                    <w:rPr>
                      <w:b/>
                      <w:sz w:val="24"/>
                      <w:szCs w:val="24"/>
                    </w:rPr>
                    <w:t xml:space="preserve">Wednesdays from 5:45 p.m. – 8:00 p.m. </w:t>
                  </w:r>
                  <w:r>
                    <w:rPr>
                      <w:b/>
                      <w:sz w:val="24"/>
                      <w:szCs w:val="24"/>
                    </w:rPr>
                    <w:t>or</w:t>
                  </w:r>
                  <w:r w:rsidRPr="00DA233E">
                    <w:rPr>
                      <w:b/>
                      <w:sz w:val="24"/>
                      <w:szCs w:val="24"/>
                    </w:rPr>
                    <w:t xml:space="preserve"> Saturdays from 8:45 a.m. – 12:00 p.m.</w:t>
                  </w:r>
                  <w:r w:rsidRPr="000E0686">
                    <w:rPr>
                      <w:sz w:val="24"/>
                      <w:szCs w:val="24"/>
                    </w:rPr>
                    <w:t xml:space="preserve"> </w:t>
                  </w:r>
                  <w:r w:rsidRPr="000E0686">
                    <w:rPr>
                      <w:b/>
                      <w:sz w:val="24"/>
                      <w:szCs w:val="24"/>
                    </w:rPr>
                    <w:t>They need bread baggers, food baggers, client assistants, clothing sorters.</w:t>
                  </w:r>
                </w:p>
                <w:p w:rsidR="00C93C54" w:rsidRDefault="00C93C54" w:rsidP="00974BEB">
                  <w:pPr>
                    <w:pStyle w:val="ListParagraph"/>
                    <w:numPr>
                      <w:ilvl w:val="0"/>
                      <w:numId w:val="16"/>
                    </w:numPr>
                    <w:spacing w:after="0"/>
                    <w:rPr>
                      <w:sz w:val="24"/>
                      <w:szCs w:val="24"/>
                    </w:rPr>
                  </w:pPr>
                  <w:r w:rsidRPr="000E0686">
                    <w:rPr>
                      <w:sz w:val="24"/>
                      <w:szCs w:val="24"/>
                    </w:rPr>
                    <w:t xml:space="preserve">The FIRST SATURDAY of </w:t>
                  </w:r>
                  <w:r>
                    <w:rPr>
                      <w:sz w:val="24"/>
                      <w:szCs w:val="24"/>
                    </w:rPr>
                    <w:t>every</w:t>
                  </w:r>
                  <w:r w:rsidRPr="000E0686">
                    <w:rPr>
                      <w:sz w:val="24"/>
                      <w:szCs w:val="24"/>
                    </w:rPr>
                    <w:t xml:space="preserve"> month, they serve a community lunch from 10:30 a.m.  </w:t>
                  </w:r>
                  <w:proofErr w:type="gramStart"/>
                  <w:r w:rsidRPr="000E0686">
                    <w:rPr>
                      <w:sz w:val="24"/>
                      <w:szCs w:val="24"/>
                    </w:rPr>
                    <w:t>to</w:t>
                  </w:r>
                  <w:proofErr w:type="gramEnd"/>
                  <w:r w:rsidRPr="000E0686">
                    <w:rPr>
                      <w:sz w:val="24"/>
                      <w:szCs w:val="24"/>
                    </w:rPr>
                    <w:t xml:space="preserve"> 1:30 p.m. The</w:t>
                  </w:r>
                  <w:r>
                    <w:rPr>
                      <w:sz w:val="24"/>
                      <w:szCs w:val="24"/>
                    </w:rPr>
                    <w:t>y</w:t>
                  </w:r>
                  <w:r w:rsidRPr="000E0686">
                    <w:rPr>
                      <w:sz w:val="24"/>
                      <w:szCs w:val="24"/>
                    </w:rPr>
                    <w:t xml:space="preserve"> are in need of servers, cooks, and people to clean up</w:t>
                  </w:r>
                  <w:r>
                    <w:rPr>
                      <w:sz w:val="24"/>
                      <w:szCs w:val="24"/>
                    </w:rPr>
                    <w:t>.</w:t>
                  </w:r>
                </w:p>
                <w:p w:rsidR="00C93C54" w:rsidRDefault="00C93C54" w:rsidP="00974BEB">
                  <w:pPr>
                    <w:pStyle w:val="ListParagraph"/>
                    <w:numPr>
                      <w:ilvl w:val="0"/>
                      <w:numId w:val="16"/>
                    </w:numPr>
                    <w:spacing w:after="0"/>
                    <w:rPr>
                      <w:sz w:val="24"/>
                      <w:szCs w:val="24"/>
                    </w:rPr>
                  </w:pPr>
                  <w:r w:rsidRPr="000E0686">
                    <w:rPr>
                      <w:sz w:val="24"/>
                      <w:szCs w:val="24"/>
                    </w:rPr>
                    <w:t>Other volunteer needs</w:t>
                  </w:r>
                  <w:r>
                    <w:rPr>
                      <w:sz w:val="24"/>
                      <w:szCs w:val="24"/>
                    </w:rPr>
                    <w:t xml:space="preserve"> include</w:t>
                  </w:r>
                  <w:r w:rsidRPr="000E0686">
                    <w:rPr>
                      <w:sz w:val="24"/>
                      <w:szCs w:val="24"/>
                    </w:rPr>
                    <w:t> people to contact local businesses for financial donations</w:t>
                  </w:r>
                  <w:r>
                    <w:rPr>
                      <w:sz w:val="24"/>
                      <w:szCs w:val="24"/>
                    </w:rPr>
                    <w:t>.</w:t>
                  </w:r>
                </w:p>
                <w:p w:rsidR="00C93C54" w:rsidRDefault="00C93C54" w:rsidP="00974BEB">
                  <w:r>
                    <w:t xml:space="preserve">Please contact </w:t>
                  </w:r>
                  <w:proofErr w:type="spellStart"/>
                  <w:r>
                    <w:t>Lani</w:t>
                  </w:r>
                  <w:proofErr w:type="spellEnd"/>
                  <w:r>
                    <w:t xml:space="preserve"> Hoffmann </w:t>
                  </w:r>
                  <w:hyperlink r:id="rId7" w:history="1">
                    <w:r w:rsidRPr="000363F8">
                      <w:rPr>
                        <w:rStyle w:val="Hyperlink"/>
                      </w:rPr>
                      <w:t>Lani05@verizon.net</w:t>
                    </w:r>
                  </w:hyperlink>
                  <w:r>
                    <w:t xml:space="preserve"> or via cell after 2:00 p.m., 443-996-9375; if you are interested in volunteering or hosting a food drive please let Pastor Jeannie or someone from the Missions Committee know that you are supporting this important mission in our community.  </w:t>
                  </w:r>
                </w:p>
                <w:p w:rsidR="00C93C54" w:rsidRPr="00F93ADC" w:rsidRDefault="00C93C54" w:rsidP="00974BEB">
                  <w:pPr>
                    <w:pStyle w:val="NormalWeb"/>
                    <w:rPr>
                      <w:rFonts w:ascii="Monotype Corsiva" w:hAnsi="Monotype Corsiva" w:cs="Arial"/>
                      <w:szCs w:val="28"/>
                    </w:rPr>
                  </w:pPr>
                  <w:r w:rsidRPr="00F93ADC">
                    <w:rPr>
                      <w:rFonts w:ascii="Monotype Corsiva" w:hAnsi="Monotype Corsiva" w:cs="Arial"/>
                      <w:i/>
                      <w:szCs w:val="28"/>
                    </w:rPr>
                    <w:t>In all things I have shown you that by working hard in this way we must help the weak and remember the words of the Lord Jesus, how he himself said, ‘It is more blessed to give than to receive.’”</w:t>
                  </w:r>
                  <w:r w:rsidRPr="00F93ADC">
                    <w:rPr>
                      <w:rFonts w:ascii="Monotype Corsiva" w:hAnsi="Monotype Corsiva" w:cs="Arial"/>
                      <w:szCs w:val="28"/>
                    </w:rPr>
                    <w:t xml:space="preserve"> </w:t>
                  </w:r>
                </w:p>
                <w:p w:rsidR="00C93C54" w:rsidRPr="00F93ADC" w:rsidRDefault="00C93C54" w:rsidP="00974BEB">
                  <w:pPr>
                    <w:pStyle w:val="NormalWeb"/>
                    <w:rPr>
                      <w:i/>
                      <w:color w:val="1F497D"/>
                      <w:sz w:val="22"/>
                    </w:rPr>
                  </w:pPr>
                  <w:r>
                    <w:rPr>
                      <w:rFonts w:ascii="Monotype Corsiva" w:hAnsi="Monotype Corsiva" w:cs="Arial"/>
                      <w:i/>
                      <w:szCs w:val="28"/>
                    </w:rPr>
                    <w:tab/>
                  </w:r>
                  <w:r>
                    <w:rPr>
                      <w:rFonts w:ascii="Monotype Corsiva" w:hAnsi="Monotype Corsiva" w:cs="Arial"/>
                      <w:i/>
                      <w:szCs w:val="28"/>
                    </w:rPr>
                    <w:tab/>
                  </w:r>
                  <w:r>
                    <w:rPr>
                      <w:rFonts w:ascii="Monotype Corsiva" w:hAnsi="Monotype Corsiva" w:cs="Arial"/>
                      <w:i/>
                      <w:szCs w:val="28"/>
                    </w:rPr>
                    <w:tab/>
                  </w:r>
                  <w:r>
                    <w:rPr>
                      <w:rFonts w:ascii="Monotype Corsiva" w:hAnsi="Monotype Corsiva" w:cs="Arial"/>
                      <w:i/>
                      <w:szCs w:val="28"/>
                    </w:rPr>
                    <w:tab/>
                  </w:r>
                  <w:r>
                    <w:rPr>
                      <w:rFonts w:ascii="Monotype Corsiva" w:hAnsi="Monotype Corsiva" w:cs="Arial"/>
                      <w:i/>
                      <w:szCs w:val="28"/>
                    </w:rPr>
                    <w:tab/>
                  </w:r>
                  <w:r>
                    <w:rPr>
                      <w:rFonts w:ascii="Monotype Corsiva" w:hAnsi="Monotype Corsiva" w:cs="Arial"/>
                      <w:i/>
                      <w:szCs w:val="28"/>
                    </w:rPr>
                    <w:tab/>
                  </w:r>
                  <w:r>
                    <w:rPr>
                      <w:rFonts w:ascii="Monotype Corsiva" w:hAnsi="Monotype Corsiva" w:cs="Arial"/>
                      <w:i/>
                      <w:szCs w:val="28"/>
                    </w:rPr>
                    <w:tab/>
                  </w:r>
                  <w:r>
                    <w:rPr>
                      <w:rFonts w:ascii="Monotype Corsiva" w:hAnsi="Monotype Corsiva" w:cs="Arial"/>
                      <w:i/>
                      <w:szCs w:val="28"/>
                    </w:rPr>
                    <w:tab/>
                  </w:r>
                  <w:r>
                    <w:rPr>
                      <w:rFonts w:ascii="Monotype Corsiva" w:hAnsi="Monotype Corsiva" w:cs="Arial"/>
                      <w:i/>
                      <w:szCs w:val="28"/>
                    </w:rPr>
                    <w:tab/>
                  </w:r>
                  <w:r>
                    <w:rPr>
                      <w:rFonts w:ascii="Monotype Corsiva" w:hAnsi="Monotype Corsiva" w:cs="Arial"/>
                      <w:i/>
                      <w:szCs w:val="28"/>
                    </w:rPr>
                    <w:tab/>
                  </w:r>
                  <w:r w:rsidRPr="00F93ADC">
                    <w:rPr>
                      <w:rFonts w:ascii="Monotype Corsiva" w:hAnsi="Monotype Corsiva" w:cs="Arial"/>
                      <w:i/>
                      <w:sz w:val="22"/>
                      <w:szCs w:val="28"/>
                    </w:rPr>
                    <w:t xml:space="preserve">Acts 20:35 </w:t>
                  </w:r>
                </w:p>
                <w:p w:rsidR="00C93C54" w:rsidRPr="00F93ADC" w:rsidRDefault="00C93C54" w:rsidP="00974BEB">
                  <w:pPr>
                    <w:rPr>
                      <w:sz w:val="22"/>
                    </w:rPr>
                  </w:pPr>
                </w:p>
                <w:p w:rsidR="00C93C54" w:rsidRPr="00111945" w:rsidRDefault="00C93C54" w:rsidP="00A218BA">
                  <w:r w:rsidRPr="00111945">
                    <w:t>.</w:t>
                  </w:r>
                </w:p>
                <w:p w:rsidR="00C93C54" w:rsidRPr="00111945" w:rsidRDefault="00C93C54" w:rsidP="00A218BA"/>
                <w:p w:rsidR="00C93C54" w:rsidRPr="004D6E4B" w:rsidRDefault="00C93C54" w:rsidP="00A218BA"/>
                <w:p w:rsidR="00C93C54" w:rsidRPr="000B7881" w:rsidRDefault="00C93C54" w:rsidP="00A218BA"/>
                <w:p w:rsidR="00C93C54" w:rsidRPr="002E5D3F" w:rsidRDefault="00C93C54" w:rsidP="00A218BA"/>
              </w:txbxContent>
            </v:textbox>
            <w10:wrap side="left" anchorx="page" anchory="page"/>
          </v:shape>
        </w:pict>
      </w:r>
      <w:r>
        <w:rPr>
          <w:noProof/>
        </w:rPr>
        <w:pict>
          <v:shape id="_x0000_s1349" type="#_x0000_t202" style="position:absolute;margin-left:160.5pt;margin-top:22.7pt;width:378pt;height:3.55pt;z-index:251725824;mso-position-horizontal-relative:page;mso-position-vertical-relative:page" filled="f" stroked="f">
            <v:textbox style="mso-next-textbox:#_x0000_s1349" inset="0,0,0,0">
              <w:txbxContent>
                <w:p w:rsidR="00C93C54" w:rsidRPr="00BA1E9A" w:rsidRDefault="00C93C54" w:rsidP="00A218BA"/>
              </w:txbxContent>
            </v:textbox>
            <w10:wrap side="left" anchorx="page" anchory="page"/>
          </v:shape>
        </w:pict>
      </w:r>
      <w:r>
        <w:rPr>
          <w:noProof/>
        </w:rPr>
        <w:pict>
          <v:oval id="_x0000_s1377" style="position:absolute;margin-left:288.25pt;margin-top:720.75pt;width:45.75pt;height:25pt;z-index:251741184;mso-wrap-distance-left:2.88pt;mso-wrap-distance-top:2.88pt;mso-wrap-distance-right:2.88pt;mso-wrap-distance-bottom:2.88pt;mso-position-horizontal-relative:page;mso-position-vertical-relative:page" filled="f" strokecolor="#09f" strokeweight=".5pt">
            <v:shadow color="#ccc"/>
            <v:textbox style="mso-next-textbox:#_x0000_s1377;mso-fit-shape-to-text:t">
              <w:txbxContent>
                <w:p w:rsidR="00C93C54" w:rsidRPr="009628FC" w:rsidRDefault="00C93C54" w:rsidP="00CF60D0">
                  <w:pPr>
                    <w:jc w:val="center"/>
                  </w:pPr>
                  <w:r>
                    <w:t>4</w:t>
                  </w:r>
                </w:p>
              </w:txbxContent>
            </v:textbox>
            <w10:wrap anchorx="page" anchory="page"/>
          </v:oval>
        </w:pict>
      </w:r>
      <w:r w:rsidR="007402A1">
        <w:rPr>
          <w:noProof/>
        </w:rPr>
        <w:br w:type="page"/>
      </w:r>
      <w:r>
        <w:rPr>
          <w:noProof/>
        </w:rPr>
        <w:lastRenderedPageBreak/>
        <w:pict>
          <v:shape id="_x0000_s1359" type="#_x0000_t202" style="position:absolute;margin-left:24.75pt;margin-top:310.5pt;width:129.6pt;height:70.5pt;z-index:251731968;mso-position-horizontal-relative:page;mso-position-vertical-relative:page" filled="f" stroked="f">
            <v:textbox style="mso-next-textbox:#_x0000_s1359">
              <w:txbxContent>
                <w:p w:rsidR="00C93C54" w:rsidRDefault="00C93C54" w:rsidP="00DA1636">
                  <w:pPr>
                    <w:pStyle w:val="Pullquote"/>
                    <w:rPr>
                      <w:sz w:val="48"/>
                      <w:szCs w:val="48"/>
                    </w:rPr>
                  </w:pPr>
                </w:p>
                <w:p w:rsidR="00C93C54" w:rsidRPr="00785DB8" w:rsidRDefault="00C93C54" w:rsidP="00DA1636">
                  <w:pPr>
                    <w:pStyle w:val="Pullquote"/>
                    <w:rPr>
                      <w:sz w:val="36"/>
                      <w:szCs w:val="36"/>
                    </w:rPr>
                  </w:pPr>
                  <w:r w:rsidRPr="00785DB8">
                    <w:rPr>
                      <w:sz w:val="36"/>
                      <w:szCs w:val="36"/>
                    </w:rPr>
                    <w:t>Acolytes</w:t>
                  </w:r>
                </w:p>
              </w:txbxContent>
            </v:textbox>
            <w10:wrap side="left" anchorx="page" anchory="page"/>
          </v:shape>
        </w:pict>
      </w:r>
      <w:r>
        <w:rPr>
          <w:noProof/>
        </w:rPr>
        <w:pict>
          <v:shape id="_x0000_s1360" type="#_x0000_t202" style="position:absolute;margin-left:24.75pt;margin-top:93.75pt;width:124.5pt;height:61.65pt;z-index:251732992;mso-position-horizontal-relative:page;mso-position-vertical-relative:page" filled="f" stroked="f">
            <v:textbox style="mso-next-textbox:#_x0000_s1360">
              <w:txbxContent>
                <w:p w:rsidR="00C93C54" w:rsidRPr="00C93C54" w:rsidRDefault="00C93C54" w:rsidP="00DA1636">
                  <w:pPr>
                    <w:pStyle w:val="Pullquote"/>
                    <w:rPr>
                      <w:sz w:val="36"/>
                      <w:szCs w:val="36"/>
                    </w:rPr>
                  </w:pPr>
                  <w:r w:rsidRPr="00C93C54">
                    <w:rPr>
                      <w:sz w:val="36"/>
                      <w:szCs w:val="36"/>
                    </w:rPr>
                    <w:t>Children &amp; Youth</w:t>
                  </w:r>
                </w:p>
              </w:txbxContent>
            </v:textbox>
            <w10:wrap side="left" anchorx="page" anchory="page"/>
          </v:shape>
        </w:pict>
      </w:r>
      <w:r>
        <w:rPr>
          <w:noProof/>
        </w:rPr>
        <w:pict>
          <v:shape id="_x0000_s1367" type="#_x0000_t202" style="position:absolute;margin-left:24.75pt;margin-top:630.75pt;width:129.6pt;height:80.25pt;z-index:251736064;mso-position-horizontal-relative:page;mso-position-vertical-relative:page" filled="f" stroked="f">
            <v:textbox style="mso-next-textbox:#_x0000_s1367">
              <w:txbxContent>
                <w:p w:rsidR="00C93C54" w:rsidRPr="00C93C54" w:rsidRDefault="00C93C54" w:rsidP="00EC59ED">
                  <w:pPr>
                    <w:pStyle w:val="Pullquote"/>
                    <w:rPr>
                      <w:sz w:val="36"/>
                      <w:szCs w:val="36"/>
                    </w:rPr>
                  </w:pPr>
                  <w:r w:rsidRPr="00C93C54">
                    <w:rPr>
                      <w:sz w:val="36"/>
                      <w:szCs w:val="36"/>
                    </w:rPr>
                    <w:t>Christmas Vespers Program</w:t>
                  </w:r>
                </w:p>
                <w:p w:rsidR="00C93C54" w:rsidRPr="00EC59ED" w:rsidRDefault="00C93C54" w:rsidP="00EC59ED"/>
                <w:p w:rsidR="00C93C54" w:rsidRPr="00EC59ED" w:rsidRDefault="00C93C54" w:rsidP="00EC59ED"/>
              </w:txbxContent>
            </v:textbox>
            <w10:wrap side="left" anchorx="page" anchory="page"/>
          </v:shape>
        </w:pict>
      </w:r>
      <w:r>
        <w:rPr>
          <w:noProof/>
        </w:rPr>
        <w:pict>
          <v:group id="_x0000_s1364" style="position:absolute;margin-left:24.75pt;margin-top:604pt;width:136.5pt;height:131.1pt;z-index:251735040;mso-position-horizontal-relative:page;mso-position-vertical-relative:page" coordorigin="675,7449" coordsize="2380,2622">
            <v:line id="_x0000_s1365" style="position:absolute;flip:x y" from="675,9829" to="2935,10069" strokecolor="#09f">
              <v:stroke endarrow="oval"/>
            </v:line>
            <v:line id="_x0000_s1366" style="position:absolute;flip:y" from="2925,7449" to="3055,10071" strokecolor="#09f">
              <v:stroke endarrow="oval"/>
            </v:line>
            <w10:wrap side="left" anchorx="page" anchory="page"/>
          </v:group>
        </w:pict>
      </w:r>
      <w:r>
        <w:rPr>
          <w:noProof/>
        </w:rPr>
        <w:pict>
          <v:shapetype id="_x0000_t32" coordsize="21600,21600" o:spt="32" o:oned="t" path="m,l21600,21600e" filled="f">
            <v:path arrowok="t" fillok="f" o:connecttype="none"/>
            <o:lock v:ext="edit" shapetype="t"/>
          </v:shapetype>
          <v:shape id="_x0000_s1379" type="#_x0000_t32" style="position:absolute;margin-left:115.75pt;margin-top:459pt;width:378pt;height:0;z-index:251743232" o:connectortype="straight" strokecolor="yellow" strokeweight=".5pt">
            <v:stroke startarrow="oval" endarrow="oval"/>
            <v:shadow color="#ccc"/>
          </v:shape>
        </w:pict>
      </w:r>
      <w:r>
        <w:rPr>
          <w:noProof/>
        </w:rPr>
        <w:pict>
          <v:shape id="_x0000_s1324" type="#_x0000_t202" style="position:absolute;margin-left:161.25pt;margin-top:56.25pt;width:404.5pt;height:836.25pt;z-index:251705344;mso-position-horizontal-relative:page;mso-position-vertical-relative:page" filled="f" stroked="f">
            <v:textbox style="mso-next-textbox:#_x0000_s1324" inset="0,0,0,0">
              <w:txbxContent>
                <w:p w:rsidR="00C93C54" w:rsidRDefault="00C93C54" w:rsidP="006A7556">
                  <w:pPr>
                    <w:jc w:val="center"/>
                    <w:rPr>
                      <w:b/>
                    </w:rPr>
                  </w:pPr>
                  <w:r w:rsidRPr="00747C7A">
                    <w:rPr>
                      <w:b/>
                    </w:rPr>
                    <w:t>SAVE THE DATES</w:t>
                  </w:r>
                  <w:r>
                    <w:rPr>
                      <w:b/>
                    </w:rPr>
                    <w:t>!</w:t>
                  </w:r>
                </w:p>
                <w:p w:rsidR="00C93C54" w:rsidRDefault="00C93C54" w:rsidP="006A7556">
                  <w:pPr>
                    <w:jc w:val="center"/>
                    <w:rPr>
                      <w:b/>
                    </w:rPr>
                  </w:pPr>
                  <w:r w:rsidRPr="00747C7A">
                    <w:rPr>
                      <w:b/>
                    </w:rPr>
                    <w:t>February 6-8, 2015</w:t>
                  </w:r>
                </w:p>
                <w:p w:rsidR="00C93C54" w:rsidRDefault="00C93C54" w:rsidP="006A7556">
                  <w:pPr>
                    <w:jc w:val="center"/>
                  </w:pPr>
                  <w:r w:rsidRPr="00747C7A">
                    <w:t xml:space="preserve">Due to </w:t>
                  </w:r>
                  <w:r>
                    <w:t>recent</w:t>
                  </w:r>
                  <w:r w:rsidRPr="00747C7A">
                    <w:t xml:space="preserve"> donations</w:t>
                  </w:r>
                  <w:r>
                    <w:t>,</w:t>
                  </w:r>
                  <w:r w:rsidRPr="00747C7A">
                    <w:t xml:space="preserve"> </w:t>
                  </w:r>
                </w:p>
                <w:p w:rsidR="00C93C54" w:rsidRDefault="00C93C54" w:rsidP="006A7556">
                  <w:pPr>
                    <w:jc w:val="center"/>
                  </w:pPr>
                  <w:proofErr w:type="gramStart"/>
                  <w:r w:rsidRPr="00747C7A">
                    <w:t>we</w:t>
                  </w:r>
                  <w:proofErr w:type="gramEnd"/>
                  <w:r w:rsidRPr="00747C7A">
                    <w:t xml:space="preserve"> will be able to lower the cost of ROCK</w:t>
                  </w:r>
                </w:p>
                <w:p w:rsidR="00C93C54" w:rsidRDefault="00C93C54" w:rsidP="006A7556">
                  <w:pPr>
                    <w:jc w:val="center"/>
                  </w:pPr>
                  <w:proofErr w:type="gramStart"/>
                  <w:r w:rsidRPr="00747C7A">
                    <w:t>to</w:t>
                  </w:r>
                  <w:proofErr w:type="gramEnd"/>
                  <w:r w:rsidRPr="00747C7A">
                    <w:t xml:space="preserve"> $100 per person. </w:t>
                  </w:r>
                </w:p>
                <w:p w:rsidR="00C93C54" w:rsidRDefault="00C93C54" w:rsidP="006A7556">
                  <w:pPr>
                    <w:jc w:val="center"/>
                  </w:pPr>
                  <w:r w:rsidRPr="00747C7A">
                    <w:t>Please see Laura ASAP to reserve your spot</w:t>
                  </w:r>
                  <w:r>
                    <w:t>.</w:t>
                  </w:r>
                </w:p>
                <w:p w:rsidR="00C93C54" w:rsidRDefault="00C93C54" w:rsidP="006A7556">
                  <w:pPr>
                    <w:jc w:val="center"/>
                  </w:pPr>
                </w:p>
                <w:p w:rsidR="00C93C54" w:rsidRDefault="00C93C54" w:rsidP="006A7556">
                  <w:pPr>
                    <w:jc w:val="center"/>
                  </w:pPr>
                </w:p>
                <w:p w:rsidR="00C93C54" w:rsidRDefault="00C93C54" w:rsidP="006A7556">
                  <w:pPr>
                    <w:jc w:val="center"/>
                  </w:pPr>
                </w:p>
                <w:p w:rsidR="00C93C54" w:rsidRDefault="00C93C54" w:rsidP="00EC59ED">
                  <w:pPr>
                    <w:pStyle w:val="Heading1"/>
                  </w:pPr>
                  <w:r>
                    <w:t>ACOLYTE SCHEDULE</w:t>
                  </w:r>
                </w:p>
                <w:p w:rsidR="00C93C54" w:rsidRDefault="00C93C54" w:rsidP="00A218BA"/>
                <w:tbl>
                  <w:tblPr>
                    <w:tblW w:w="6620" w:type="dxa"/>
                    <w:tblInd w:w="88" w:type="dxa"/>
                    <w:tblLook w:val="04A0"/>
                  </w:tblPr>
                  <w:tblGrid>
                    <w:gridCol w:w="1940"/>
                    <w:gridCol w:w="2300"/>
                    <w:gridCol w:w="2380"/>
                  </w:tblGrid>
                  <w:tr w:rsidR="00C93C54" w:rsidRPr="007F1ABB" w:rsidTr="00275C68">
                    <w:trPr>
                      <w:trHeight w:val="315"/>
                    </w:trPr>
                    <w:tc>
                      <w:tcPr>
                        <w:tcW w:w="1940" w:type="dxa"/>
                        <w:tcBorders>
                          <w:top w:val="nil"/>
                          <w:left w:val="nil"/>
                          <w:bottom w:val="nil"/>
                          <w:right w:val="nil"/>
                        </w:tcBorders>
                        <w:shd w:val="clear" w:color="auto" w:fill="auto"/>
                        <w:noWrap/>
                        <w:vAlign w:val="bottom"/>
                        <w:hideMark/>
                      </w:tcPr>
                      <w:p w:rsidR="00C93C54" w:rsidRPr="007F1ABB" w:rsidRDefault="00C93C54" w:rsidP="00275C68">
                        <w:pPr>
                          <w:rPr>
                            <w:rFonts w:asciiTheme="minorHAnsi" w:hAnsiTheme="minorHAnsi" w:cs="Times New Roman"/>
                            <w:b/>
                          </w:rPr>
                        </w:pPr>
                      </w:p>
                    </w:tc>
                    <w:tc>
                      <w:tcPr>
                        <w:tcW w:w="2300" w:type="dxa"/>
                        <w:tcBorders>
                          <w:top w:val="nil"/>
                          <w:left w:val="nil"/>
                          <w:bottom w:val="nil"/>
                          <w:right w:val="nil"/>
                        </w:tcBorders>
                        <w:shd w:val="clear" w:color="auto" w:fill="auto"/>
                        <w:noWrap/>
                        <w:vAlign w:val="bottom"/>
                        <w:hideMark/>
                      </w:tcPr>
                      <w:p w:rsidR="00C93C54" w:rsidRPr="007F1ABB" w:rsidRDefault="00C93C54" w:rsidP="00275C68">
                        <w:pPr>
                          <w:jc w:val="center"/>
                          <w:rPr>
                            <w:rFonts w:asciiTheme="minorHAnsi" w:hAnsiTheme="minorHAnsi"/>
                            <w:b/>
                            <w:bCs/>
                            <w:sz w:val="28"/>
                            <w:szCs w:val="28"/>
                          </w:rPr>
                        </w:pPr>
                        <w:r w:rsidRPr="007F1ABB">
                          <w:rPr>
                            <w:rFonts w:asciiTheme="minorHAnsi" w:hAnsiTheme="minorHAnsi"/>
                            <w:b/>
                            <w:bCs/>
                            <w:sz w:val="28"/>
                            <w:szCs w:val="28"/>
                          </w:rPr>
                          <w:t>December</w:t>
                        </w:r>
                      </w:p>
                    </w:tc>
                    <w:tc>
                      <w:tcPr>
                        <w:tcW w:w="2380" w:type="dxa"/>
                        <w:tcBorders>
                          <w:top w:val="nil"/>
                          <w:left w:val="nil"/>
                          <w:bottom w:val="nil"/>
                          <w:right w:val="nil"/>
                        </w:tcBorders>
                        <w:shd w:val="clear" w:color="auto" w:fill="auto"/>
                        <w:noWrap/>
                        <w:vAlign w:val="bottom"/>
                        <w:hideMark/>
                      </w:tcPr>
                      <w:p w:rsidR="00C93C54" w:rsidRPr="007F1ABB" w:rsidRDefault="00C93C54" w:rsidP="00275C68">
                        <w:pPr>
                          <w:jc w:val="center"/>
                          <w:rPr>
                            <w:rFonts w:asciiTheme="minorHAnsi" w:hAnsiTheme="minorHAnsi"/>
                          </w:rPr>
                        </w:pPr>
                      </w:p>
                    </w:tc>
                  </w:tr>
                  <w:tr w:rsidR="00C93C54" w:rsidRPr="007F1ABB" w:rsidTr="00275C68">
                    <w:trPr>
                      <w:trHeight w:val="421"/>
                    </w:trPr>
                    <w:tc>
                      <w:tcPr>
                        <w:tcW w:w="1940" w:type="dxa"/>
                        <w:tcBorders>
                          <w:top w:val="single" w:sz="8" w:space="0" w:color="auto"/>
                          <w:left w:val="single" w:sz="8" w:space="0" w:color="auto"/>
                          <w:bottom w:val="nil"/>
                          <w:right w:val="nil"/>
                        </w:tcBorders>
                        <w:shd w:val="clear" w:color="auto" w:fill="auto"/>
                        <w:noWrap/>
                        <w:vAlign w:val="bottom"/>
                        <w:hideMark/>
                      </w:tcPr>
                      <w:p w:rsidR="00C93C54" w:rsidRPr="007F1ABB" w:rsidRDefault="00C93C54" w:rsidP="00275C68">
                        <w:pPr>
                          <w:rPr>
                            <w:rFonts w:asciiTheme="minorHAnsi" w:hAnsiTheme="minorHAnsi" w:cs="Times New Roman"/>
                            <w:b/>
                            <w:bCs/>
                          </w:rPr>
                        </w:pPr>
                        <w:r w:rsidRPr="007F1ABB">
                          <w:rPr>
                            <w:rFonts w:asciiTheme="minorHAnsi" w:hAnsiTheme="minorHAnsi" w:cs="Times New Roman"/>
                            <w:b/>
                            <w:bCs/>
                          </w:rPr>
                          <w:t> </w:t>
                        </w:r>
                      </w:p>
                    </w:tc>
                    <w:tc>
                      <w:tcPr>
                        <w:tcW w:w="2300" w:type="dxa"/>
                        <w:tcBorders>
                          <w:top w:val="single" w:sz="8" w:space="0" w:color="auto"/>
                          <w:left w:val="nil"/>
                          <w:bottom w:val="nil"/>
                          <w:right w:val="nil"/>
                        </w:tcBorders>
                        <w:shd w:val="clear" w:color="auto" w:fill="auto"/>
                        <w:noWrap/>
                        <w:vAlign w:val="bottom"/>
                        <w:hideMark/>
                      </w:tcPr>
                      <w:p w:rsidR="00C93C54" w:rsidRPr="007F1ABB" w:rsidRDefault="00C93C54" w:rsidP="00275C68">
                        <w:pPr>
                          <w:jc w:val="center"/>
                          <w:rPr>
                            <w:rFonts w:asciiTheme="minorHAnsi" w:hAnsiTheme="minorHAnsi"/>
                            <w:b/>
                            <w:bCs/>
                          </w:rPr>
                        </w:pPr>
                        <w:r w:rsidRPr="007F1ABB">
                          <w:rPr>
                            <w:rFonts w:asciiTheme="minorHAnsi" w:hAnsiTheme="minorHAnsi"/>
                            <w:b/>
                            <w:bCs/>
                          </w:rPr>
                          <w:t>9:30</w:t>
                        </w:r>
                        <w:r>
                          <w:rPr>
                            <w:b/>
                            <w:bCs/>
                          </w:rPr>
                          <w:t xml:space="preserve"> </w:t>
                        </w:r>
                        <w:r w:rsidRPr="007F1ABB">
                          <w:rPr>
                            <w:rFonts w:asciiTheme="minorHAnsi" w:hAnsiTheme="minorHAnsi"/>
                            <w:b/>
                            <w:bCs/>
                          </w:rPr>
                          <w:t>am</w:t>
                        </w:r>
                      </w:p>
                    </w:tc>
                    <w:tc>
                      <w:tcPr>
                        <w:tcW w:w="2380" w:type="dxa"/>
                        <w:tcBorders>
                          <w:top w:val="single" w:sz="8" w:space="0" w:color="auto"/>
                          <w:left w:val="nil"/>
                          <w:bottom w:val="nil"/>
                          <w:right w:val="single" w:sz="8" w:space="0" w:color="auto"/>
                        </w:tcBorders>
                        <w:shd w:val="clear" w:color="auto" w:fill="auto"/>
                        <w:noWrap/>
                        <w:vAlign w:val="bottom"/>
                        <w:hideMark/>
                      </w:tcPr>
                      <w:p w:rsidR="00C93C54" w:rsidRPr="007F1ABB" w:rsidRDefault="00C93C54" w:rsidP="00275C68">
                        <w:pPr>
                          <w:jc w:val="center"/>
                          <w:rPr>
                            <w:rFonts w:asciiTheme="minorHAnsi" w:hAnsiTheme="minorHAnsi"/>
                            <w:b/>
                            <w:bCs/>
                          </w:rPr>
                        </w:pPr>
                        <w:r w:rsidRPr="007F1ABB">
                          <w:rPr>
                            <w:rFonts w:asciiTheme="minorHAnsi" w:hAnsiTheme="minorHAnsi"/>
                            <w:b/>
                            <w:bCs/>
                          </w:rPr>
                          <w:t>11:00 am</w:t>
                        </w:r>
                      </w:p>
                    </w:tc>
                  </w:tr>
                  <w:tr w:rsidR="00C93C54" w:rsidRPr="007F1ABB" w:rsidTr="00275C68">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b/>
                          </w:rPr>
                        </w:pPr>
                        <w:r w:rsidRPr="007F1ABB">
                          <w:rPr>
                            <w:rFonts w:asciiTheme="minorHAnsi" w:hAnsiTheme="minorHAnsi"/>
                            <w:b/>
                            <w:bCs/>
                          </w:rPr>
                          <w:t>12/</w:t>
                        </w:r>
                        <w:r>
                          <w:rPr>
                            <w:rFonts w:asciiTheme="minorHAnsi" w:hAnsiTheme="minorHAnsi"/>
                            <w:b/>
                            <w:bCs/>
                          </w:rPr>
                          <w:t>0</w:t>
                        </w:r>
                        <w:r w:rsidRPr="007F1ABB">
                          <w:rPr>
                            <w:rFonts w:asciiTheme="minorHAnsi" w:hAnsiTheme="minorHAnsi"/>
                            <w:b/>
                            <w:bCs/>
                          </w:rPr>
                          <w:t>7/2014</w:t>
                        </w:r>
                        <w:r w:rsidRPr="007F1ABB">
                          <w:rPr>
                            <w:rFonts w:asciiTheme="minorHAnsi" w:hAnsiTheme="minorHAnsi"/>
                            <w:b/>
                          </w:rPr>
                          <w:t> </w:t>
                        </w:r>
                      </w:p>
                    </w:tc>
                    <w:tc>
                      <w:tcPr>
                        <w:tcW w:w="2300" w:type="dxa"/>
                        <w:tcBorders>
                          <w:top w:val="nil"/>
                          <w:left w:val="nil"/>
                          <w:bottom w:val="nil"/>
                          <w:right w:val="nil"/>
                        </w:tcBorders>
                        <w:shd w:val="clear" w:color="auto" w:fill="auto"/>
                        <w:noWrap/>
                        <w:vAlign w:val="bottom"/>
                        <w:hideMark/>
                      </w:tcPr>
                      <w:p w:rsidR="00C93C54" w:rsidRPr="007F1ABB" w:rsidRDefault="00C93C54" w:rsidP="00275C68">
                        <w:pPr>
                          <w:jc w:val="center"/>
                          <w:rPr>
                            <w:rFonts w:asciiTheme="minorHAnsi" w:hAnsiTheme="minorHAnsi"/>
                            <w:b/>
                            <w:bCs/>
                          </w:rPr>
                        </w:pPr>
                        <w:r w:rsidRPr="007F1ABB">
                          <w:rPr>
                            <w:rFonts w:asciiTheme="minorHAnsi" w:hAnsiTheme="minorHAnsi"/>
                            <w:b/>
                            <w:bCs/>
                          </w:rPr>
                          <w:t>----------</w:t>
                        </w:r>
                      </w:p>
                    </w:tc>
                    <w:tc>
                      <w:tcPr>
                        <w:tcW w:w="2380" w:type="dxa"/>
                        <w:tcBorders>
                          <w:top w:val="nil"/>
                          <w:left w:val="nil"/>
                          <w:bottom w:val="nil"/>
                          <w:right w:val="nil"/>
                        </w:tcBorders>
                        <w:shd w:val="clear" w:color="auto" w:fill="auto"/>
                        <w:noWrap/>
                        <w:vAlign w:val="bottom"/>
                        <w:hideMark/>
                      </w:tcPr>
                      <w:p w:rsidR="00C93C54" w:rsidRPr="007F1ABB" w:rsidRDefault="00C93C54" w:rsidP="00275C68">
                        <w:pPr>
                          <w:jc w:val="center"/>
                          <w:rPr>
                            <w:rFonts w:asciiTheme="minorHAnsi" w:hAnsiTheme="minorHAnsi"/>
                            <w:b/>
                            <w:bCs/>
                          </w:rPr>
                        </w:pPr>
                        <w:r w:rsidRPr="007F1ABB">
                          <w:rPr>
                            <w:rFonts w:asciiTheme="minorHAnsi" w:hAnsiTheme="minorHAnsi"/>
                            <w:b/>
                            <w:bCs/>
                          </w:rPr>
                          <w:t>Vespers</w:t>
                        </w:r>
                      </w:p>
                    </w:tc>
                  </w:tr>
                  <w:tr w:rsidR="00C93C54" w:rsidRPr="007F1ABB" w:rsidTr="00275C68">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b/>
                          </w:rPr>
                        </w:pPr>
                        <w:r w:rsidRPr="007F1ABB">
                          <w:rPr>
                            <w:rFonts w:asciiTheme="minorHAnsi" w:hAnsiTheme="minorHAnsi"/>
                            <w:b/>
                          </w:rPr>
                          <w:t>12/14/2014</w:t>
                        </w:r>
                      </w:p>
                    </w:tc>
                    <w:tc>
                      <w:tcPr>
                        <w:tcW w:w="2300" w:type="dxa"/>
                        <w:tcBorders>
                          <w:top w:val="nil"/>
                          <w:left w:val="nil"/>
                          <w:bottom w:val="single" w:sz="4"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rPr>
                        </w:pPr>
                        <w:r w:rsidRPr="007F1ABB">
                          <w:rPr>
                            <w:rFonts w:asciiTheme="minorHAnsi" w:hAnsiTheme="minorHAnsi"/>
                          </w:rPr>
                          <w:t xml:space="preserve">Madeleine </w:t>
                        </w:r>
                        <w:proofErr w:type="spellStart"/>
                        <w:r w:rsidRPr="007F1ABB">
                          <w:rPr>
                            <w:rFonts w:asciiTheme="minorHAnsi" w:hAnsiTheme="minorHAnsi"/>
                          </w:rPr>
                          <w:t>Wroe</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rPr>
                        </w:pPr>
                        <w:r w:rsidRPr="007F1ABB">
                          <w:rPr>
                            <w:rFonts w:asciiTheme="minorHAnsi" w:hAnsiTheme="minorHAnsi"/>
                          </w:rPr>
                          <w:t>Marco Romeo</w:t>
                        </w:r>
                      </w:p>
                    </w:tc>
                  </w:tr>
                  <w:tr w:rsidR="00C93C54" w:rsidRPr="007F1ABB" w:rsidTr="00275C68">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b/>
                          </w:rPr>
                        </w:pPr>
                        <w:r w:rsidRPr="007F1ABB">
                          <w:rPr>
                            <w:rFonts w:asciiTheme="minorHAnsi" w:hAnsiTheme="minorHAnsi"/>
                            <w:b/>
                          </w:rPr>
                          <w:t>12/21/2014</w:t>
                        </w:r>
                      </w:p>
                    </w:tc>
                    <w:tc>
                      <w:tcPr>
                        <w:tcW w:w="2300" w:type="dxa"/>
                        <w:tcBorders>
                          <w:top w:val="nil"/>
                          <w:left w:val="nil"/>
                          <w:bottom w:val="single" w:sz="4"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rPr>
                        </w:pPr>
                        <w:r w:rsidRPr="007F1ABB">
                          <w:rPr>
                            <w:rFonts w:asciiTheme="minorHAnsi" w:hAnsiTheme="minorHAnsi"/>
                          </w:rPr>
                          <w:t>Justin Stranger</w:t>
                        </w:r>
                      </w:p>
                    </w:tc>
                    <w:tc>
                      <w:tcPr>
                        <w:tcW w:w="2380" w:type="dxa"/>
                        <w:tcBorders>
                          <w:top w:val="nil"/>
                          <w:left w:val="nil"/>
                          <w:bottom w:val="single" w:sz="4"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rPr>
                        </w:pPr>
                        <w:r w:rsidRPr="007F1ABB">
                          <w:rPr>
                            <w:rFonts w:asciiTheme="minorHAnsi" w:hAnsiTheme="minorHAnsi"/>
                          </w:rPr>
                          <w:t>Sam Clements</w:t>
                        </w:r>
                      </w:p>
                    </w:tc>
                  </w:tr>
                  <w:tr w:rsidR="00C93C54" w:rsidRPr="007F1ABB" w:rsidTr="00275C68">
                    <w:trPr>
                      <w:trHeight w:val="315"/>
                    </w:trPr>
                    <w:tc>
                      <w:tcPr>
                        <w:tcW w:w="19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b/>
                          </w:rPr>
                        </w:pPr>
                        <w:r w:rsidRPr="007F1ABB">
                          <w:rPr>
                            <w:rFonts w:asciiTheme="minorHAnsi" w:hAnsiTheme="minorHAnsi"/>
                            <w:b/>
                          </w:rPr>
                          <w:t>12/24/2014 </w:t>
                        </w:r>
                      </w:p>
                    </w:tc>
                    <w:tc>
                      <w:tcPr>
                        <w:tcW w:w="2300" w:type="dxa"/>
                        <w:tcBorders>
                          <w:top w:val="single" w:sz="8" w:space="0" w:color="auto"/>
                          <w:left w:val="nil"/>
                          <w:bottom w:val="single" w:sz="4"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b/>
                            <w:bCs/>
                          </w:rPr>
                        </w:pPr>
                        <w:r w:rsidRPr="007F1ABB">
                          <w:rPr>
                            <w:rFonts w:asciiTheme="minorHAnsi" w:hAnsiTheme="minorHAnsi"/>
                            <w:b/>
                            <w:bCs/>
                          </w:rPr>
                          <w:t>7:00</w:t>
                        </w:r>
                        <w:r>
                          <w:rPr>
                            <w:b/>
                            <w:bCs/>
                          </w:rPr>
                          <w:t xml:space="preserve"> </w:t>
                        </w:r>
                        <w:r w:rsidRPr="007F1ABB">
                          <w:rPr>
                            <w:rFonts w:asciiTheme="minorHAnsi" w:hAnsiTheme="minorHAnsi"/>
                            <w:b/>
                            <w:bCs/>
                          </w:rPr>
                          <w:t>pm</w:t>
                        </w:r>
                      </w:p>
                      <w:p w:rsidR="00C93C54" w:rsidRPr="007F1ABB" w:rsidRDefault="00C93C54" w:rsidP="00275C68">
                        <w:pPr>
                          <w:jc w:val="center"/>
                          <w:rPr>
                            <w:rFonts w:asciiTheme="minorHAnsi" w:hAnsiTheme="minorHAnsi"/>
                            <w:b/>
                            <w:bCs/>
                            <w:sz w:val="22"/>
                            <w:szCs w:val="22"/>
                          </w:rPr>
                        </w:pPr>
                        <w:r w:rsidRPr="007F1ABB">
                          <w:rPr>
                            <w:rFonts w:asciiTheme="minorHAnsi" w:hAnsiTheme="minorHAnsi"/>
                            <w:b/>
                            <w:bCs/>
                            <w:sz w:val="22"/>
                            <w:szCs w:val="22"/>
                          </w:rPr>
                          <w:t>Family Christmas Eve</w:t>
                        </w:r>
                      </w:p>
                      <w:p w:rsidR="00C93C54" w:rsidRPr="007F1ABB" w:rsidRDefault="00C93C54" w:rsidP="00275C68">
                        <w:pPr>
                          <w:jc w:val="center"/>
                          <w:rPr>
                            <w:rFonts w:asciiTheme="minorHAnsi" w:hAnsiTheme="minorHAnsi"/>
                            <w:b/>
                            <w:bCs/>
                          </w:rPr>
                        </w:pPr>
                        <w:r w:rsidRPr="007F1ABB">
                          <w:rPr>
                            <w:rFonts w:asciiTheme="minorHAnsi" w:hAnsiTheme="minorHAnsi"/>
                          </w:rPr>
                          <w:t>Jack Clements</w:t>
                        </w:r>
                      </w:p>
                    </w:tc>
                    <w:tc>
                      <w:tcPr>
                        <w:tcW w:w="2380" w:type="dxa"/>
                        <w:tcBorders>
                          <w:top w:val="single" w:sz="8" w:space="0" w:color="auto"/>
                          <w:left w:val="nil"/>
                          <w:bottom w:val="single" w:sz="4" w:space="0" w:color="auto"/>
                          <w:right w:val="single" w:sz="8" w:space="0" w:color="auto"/>
                        </w:tcBorders>
                        <w:shd w:val="clear" w:color="auto" w:fill="auto"/>
                        <w:noWrap/>
                        <w:vAlign w:val="bottom"/>
                        <w:hideMark/>
                      </w:tcPr>
                      <w:p w:rsidR="00C93C54" w:rsidRPr="007F1ABB" w:rsidRDefault="00C93C54" w:rsidP="00275C68">
                        <w:pPr>
                          <w:jc w:val="center"/>
                          <w:rPr>
                            <w:rFonts w:asciiTheme="minorHAnsi" w:hAnsiTheme="minorHAnsi"/>
                            <w:b/>
                            <w:bCs/>
                          </w:rPr>
                        </w:pPr>
                      </w:p>
                    </w:tc>
                  </w:tr>
                  <w:tr w:rsidR="00C93C54" w:rsidRPr="007F1ABB" w:rsidTr="00275C68">
                    <w:trPr>
                      <w:trHeight w:val="330"/>
                    </w:trPr>
                    <w:tc>
                      <w:tcPr>
                        <w:tcW w:w="1940" w:type="dxa"/>
                        <w:tcBorders>
                          <w:top w:val="nil"/>
                          <w:left w:val="single" w:sz="8" w:space="0" w:color="auto"/>
                          <w:bottom w:val="single" w:sz="8"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b/>
                          </w:rPr>
                        </w:pPr>
                        <w:r w:rsidRPr="007F1ABB">
                          <w:rPr>
                            <w:rFonts w:asciiTheme="minorHAnsi" w:hAnsiTheme="minorHAnsi"/>
                            <w:b/>
                          </w:rPr>
                          <w:t>12/28/2014 </w:t>
                        </w:r>
                      </w:p>
                    </w:tc>
                    <w:tc>
                      <w:tcPr>
                        <w:tcW w:w="2300" w:type="dxa"/>
                        <w:tcBorders>
                          <w:top w:val="nil"/>
                          <w:left w:val="nil"/>
                          <w:bottom w:val="single" w:sz="8"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b/>
                            <w:bCs/>
                          </w:rPr>
                        </w:pPr>
                        <w:r w:rsidRPr="007F1ABB">
                          <w:rPr>
                            <w:rFonts w:asciiTheme="minorHAnsi" w:hAnsiTheme="minorHAnsi"/>
                            <w:b/>
                            <w:bCs/>
                          </w:rPr>
                          <w:t>10:00 am</w:t>
                        </w:r>
                      </w:p>
                      <w:p w:rsidR="00C93C54" w:rsidRPr="007F1ABB" w:rsidRDefault="00C93C54" w:rsidP="00275C68">
                        <w:pPr>
                          <w:jc w:val="center"/>
                          <w:rPr>
                            <w:rFonts w:asciiTheme="minorHAnsi" w:hAnsiTheme="minorHAnsi"/>
                            <w:b/>
                            <w:bCs/>
                          </w:rPr>
                        </w:pPr>
                        <w:r w:rsidRPr="007F1ABB">
                          <w:rPr>
                            <w:rFonts w:asciiTheme="minorHAnsi" w:hAnsiTheme="minorHAnsi"/>
                            <w:b/>
                            <w:bCs/>
                          </w:rPr>
                          <w:t>Family Worship</w:t>
                        </w:r>
                      </w:p>
                      <w:p w:rsidR="00C93C54" w:rsidRPr="007F1ABB" w:rsidRDefault="00C93C54" w:rsidP="00275C68">
                        <w:pPr>
                          <w:jc w:val="center"/>
                          <w:rPr>
                            <w:rFonts w:asciiTheme="minorHAnsi" w:hAnsiTheme="minorHAnsi"/>
                          </w:rPr>
                        </w:pPr>
                        <w:r w:rsidRPr="007F1ABB">
                          <w:rPr>
                            <w:rFonts w:asciiTheme="minorHAnsi" w:hAnsiTheme="minorHAnsi"/>
                            <w:b/>
                            <w:bCs/>
                          </w:rPr>
                          <w:t>Julia Connor</w:t>
                        </w:r>
                      </w:p>
                    </w:tc>
                    <w:tc>
                      <w:tcPr>
                        <w:tcW w:w="2380" w:type="dxa"/>
                        <w:tcBorders>
                          <w:top w:val="nil"/>
                          <w:left w:val="nil"/>
                          <w:bottom w:val="single" w:sz="8" w:space="0" w:color="auto"/>
                          <w:right w:val="single" w:sz="8" w:space="0" w:color="auto"/>
                        </w:tcBorders>
                        <w:shd w:val="clear" w:color="auto" w:fill="auto"/>
                        <w:noWrap/>
                        <w:vAlign w:val="bottom"/>
                        <w:hideMark/>
                      </w:tcPr>
                      <w:p w:rsidR="00C93C54" w:rsidRPr="007F1ABB" w:rsidRDefault="00C93C54" w:rsidP="00275C68">
                        <w:pPr>
                          <w:jc w:val="center"/>
                          <w:rPr>
                            <w:rFonts w:asciiTheme="minorHAnsi" w:hAnsiTheme="minorHAnsi"/>
                          </w:rPr>
                        </w:pPr>
                        <w:r w:rsidRPr="007F1ABB">
                          <w:rPr>
                            <w:rFonts w:asciiTheme="minorHAnsi" w:hAnsiTheme="minorHAnsi"/>
                          </w:rPr>
                          <w:t> </w:t>
                        </w:r>
                      </w:p>
                    </w:tc>
                  </w:tr>
                  <w:tr w:rsidR="00C93C54" w:rsidRPr="007F1ABB" w:rsidTr="00275C68">
                    <w:trPr>
                      <w:trHeight w:val="315"/>
                    </w:trPr>
                    <w:tc>
                      <w:tcPr>
                        <w:tcW w:w="1940" w:type="dxa"/>
                        <w:tcBorders>
                          <w:top w:val="nil"/>
                          <w:left w:val="nil"/>
                          <w:bottom w:val="nil"/>
                          <w:right w:val="nil"/>
                        </w:tcBorders>
                        <w:shd w:val="clear" w:color="auto" w:fill="auto"/>
                        <w:noWrap/>
                        <w:vAlign w:val="bottom"/>
                        <w:hideMark/>
                      </w:tcPr>
                      <w:p w:rsidR="00C93C54" w:rsidRPr="007F1ABB" w:rsidRDefault="00C93C54" w:rsidP="00275C68">
                        <w:pPr>
                          <w:rPr>
                            <w:rFonts w:asciiTheme="minorHAnsi" w:hAnsiTheme="minorHAnsi" w:cs="Times New Roman"/>
                            <w:b/>
                          </w:rPr>
                        </w:pPr>
                      </w:p>
                    </w:tc>
                    <w:tc>
                      <w:tcPr>
                        <w:tcW w:w="2300" w:type="dxa"/>
                        <w:tcBorders>
                          <w:top w:val="nil"/>
                          <w:left w:val="nil"/>
                          <w:bottom w:val="nil"/>
                          <w:right w:val="nil"/>
                        </w:tcBorders>
                        <w:shd w:val="clear" w:color="auto" w:fill="auto"/>
                        <w:noWrap/>
                        <w:vAlign w:val="bottom"/>
                        <w:hideMark/>
                      </w:tcPr>
                      <w:p w:rsidR="00C93C54" w:rsidRPr="007F1ABB" w:rsidRDefault="00C93C54" w:rsidP="00275C68">
                        <w:pPr>
                          <w:rPr>
                            <w:rFonts w:asciiTheme="minorHAnsi" w:hAnsiTheme="minorHAnsi"/>
                          </w:rPr>
                        </w:pPr>
                      </w:p>
                    </w:tc>
                    <w:tc>
                      <w:tcPr>
                        <w:tcW w:w="2380" w:type="dxa"/>
                        <w:tcBorders>
                          <w:top w:val="nil"/>
                          <w:left w:val="nil"/>
                          <w:bottom w:val="nil"/>
                          <w:right w:val="nil"/>
                        </w:tcBorders>
                        <w:shd w:val="clear" w:color="auto" w:fill="auto"/>
                        <w:noWrap/>
                        <w:vAlign w:val="bottom"/>
                        <w:hideMark/>
                      </w:tcPr>
                      <w:p w:rsidR="00C93C54" w:rsidRPr="007F1ABB" w:rsidRDefault="00C93C54" w:rsidP="00275C68">
                        <w:pPr>
                          <w:rPr>
                            <w:rFonts w:asciiTheme="minorHAnsi" w:hAnsiTheme="minorHAnsi" w:cs="Times New Roman"/>
                          </w:rPr>
                        </w:pPr>
                      </w:p>
                    </w:tc>
                  </w:tr>
                  <w:tr w:rsidR="00C93C54" w:rsidRPr="007F1ABB" w:rsidTr="00275C68">
                    <w:trPr>
                      <w:trHeight w:val="315"/>
                    </w:trPr>
                    <w:tc>
                      <w:tcPr>
                        <w:tcW w:w="1940" w:type="dxa"/>
                        <w:tcBorders>
                          <w:top w:val="nil"/>
                          <w:left w:val="nil"/>
                          <w:bottom w:val="nil"/>
                          <w:right w:val="nil"/>
                        </w:tcBorders>
                        <w:shd w:val="clear" w:color="auto" w:fill="auto"/>
                        <w:noWrap/>
                        <w:vAlign w:val="bottom"/>
                        <w:hideMark/>
                      </w:tcPr>
                      <w:p w:rsidR="00C93C54" w:rsidRPr="007F1ABB" w:rsidRDefault="00C93C54" w:rsidP="00275C68">
                        <w:pPr>
                          <w:rPr>
                            <w:rFonts w:asciiTheme="minorHAnsi" w:hAnsiTheme="minorHAnsi" w:cs="Times New Roman"/>
                            <w:b/>
                          </w:rPr>
                        </w:pPr>
                      </w:p>
                    </w:tc>
                    <w:tc>
                      <w:tcPr>
                        <w:tcW w:w="2300" w:type="dxa"/>
                        <w:tcBorders>
                          <w:top w:val="nil"/>
                          <w:left w:val="nil"/>
                          <w:bottom w:val="nil"/>
                          <w:right w:val="nil"/>
                        </w:tcBorders>
                        <w:shd w:val="clear" w:color="auto" w:fill="auto"/>
                        <w:noWrap/>
                        <w:vAlign w:val="bottom"/>
                        <w:hideMark/>
                      </w:tcPr>
                      <w:p w:rsidR="00C93C54" w:rsidRPr="007F1ABB" w:rsidRDefault="00C93C54" w:rsidP="00275C68">
                        <w:pPr>
                          <w:jc w:val="center"/>
                          <w:rPr>
                            <w:rFonts w:asciiTheme="minorHAnsi" w:hAnsiTheme="minorHAnsi"/>
                            <w:b/>
                            <w:bCs/>
                            <w:sz w:val="28"/>
                            <w:szCs w:val="28"/>
                          </w:rPr>
                        </w:pPr>
                        <w:r w:rsidRPr="007F1ABB">
                          <w:rPr>
                            <w:rFonts w:asciiTheme="minorHAnsi" w:hAnsiTheme="minorHAnsi"/>
                            <w:b/>
                            <w:bCs/>
                            <w:sz w:val="28"/>
                            <w:szCs w:val="28"/>
                          </w:rPr>
                          <w:t>January</w:t>
                        </w:r>
                      </w:p>
                    </w:tc>
                    <w:tc>
                      <w:tcPr>
                        <w:tcW w:w="2380" w:type="dxa"/>
                        <w:tcBorders>
                          <w:top w:val="nil"/>
                          <w:left w:val="nil"/>
                          <w:bottom w:val="nil"/>
                          <w:right w:val="nil"/>
                        </w:tcBorders>
                        <w:shd w:val="clear" w:color="auto" w:fill="auto"/>
                        <w:noWrap/>
                        <w:vAlign w:val="bottom"/>
                        <w:hideMark/>
                      </w:tcPr>
                      <w:p w:rsidR="00C93C54" w:rsidRPr="007F1ABB" w:rsidRDefault="00C93C54" w:rsidP="00275C68">
                        <w:pPr>
                          <w:jc w:val="center"/>
                          <w:rPr>
                            <w:rFonts w:asciiTheme="minorHAnsi" w:hAnsiTheme="minorHAnsi"/>
                          </w:rPr>
                        </w:pPr>
                      </w:p>
                    </w:tc>
                  </w:tr>
                  <w:tr w:rsidR="00C93C54" w:rsidRPr="007F1ABB" w:rsidTr="00275C68">
                    <w:trPr>
                      <w:trHeight w:val="315"/>
                    </w:trPr>
                    <w:tc>
                      <w:tcPr>
                        <w:tcW w:w="1940" w:type="dxa"/>
                        <w:tcBorders>
                          <w:top w:val="nil"/>
                          <w:left w:val="nil"/>
                          <w:bottom w:val="nil"/>
                          <w:right w:val="nil"/>
                        </w:tcBorders>
                        <w:shd w:val="clear" w:color="auto" w:fill="auto"/>
                        <w:noWrap/>
                        <w:vAlign w:val="bottom"/>
                        <w:hideMark/>
                      </w:tcPr>
                      <w:p w:rsidR="00C93C54" w:rsidRPr="007F1ABB" w:rsidRDefault="00C93C54" w:rsidP="00275C68">
                        <w:pPr>
                          <w:rPr>
                            <w:rFonts w:asciiTheme="minorHAnsi" w:hAnsiTheme="minorHAnsi" w:cs="Times New Roman"/>
                            <w:b/>
                          </w:rPr>
                        </w:pPr>
                      </w:p>
                    </w:tc>
                    <w:tc>
                      <w:tcPr>
                        <w:tcW w:w="2300" w:type="dxa"/>
                        <w:tcBorders>
                          <w:top w:val="nil"/>
                          <w:left w:val="nil"/>
                          <w:bottom w:val="nil"/>
                          <w:right w:val="nil"/>
                        </w:tcBorders>
                        <w:shd w:val="clear" w:color="auto" w:fill="auto"/>
                        <w:noWrap/>
                        <w:vAlign w:val="bottom"/>
                        <w:hideMark/>
                      </w:tcPr>
                      <w:p w:rsidR="00C93C54" w:rsidRPr="007F1ABB" w:rsidRDefault="00C93C54" w:rsidP="00275C68">
                        <w:pPr>
                          <w:jc w:val="center"/>
                          <w:rPr>
                            <w:rFonts w:asciiTheme="minorHAnsi" w:hAnsiTheme="minorHAnsi"/>
                          </w:rPr>
                        </w:pPr>
                        <w:r w:rsidRPr="007F1ABB">
                          <w:rPr>
                            <w:rFonts w:asciiTheme="minorHAnsi" w:hAnsiTheme="minorHAnsi"/>
                          </w:rPr>
                          <w:t xml:space="preserve">9:30 </w:t>
                        </w:r>
                        <w:r>
                          <w:t>am</w:t>
                        </w:r>
                      </w:p>
                    </w:tc>
                    <w:tc>
                      <w:tcPr>
                        <w:tcW w:w="2380" w:type="dxa"/>
                        <w:tcBorders>
                          <w:top w:val="nil"/>
                          <w:left w:val="nil"/>
                          <w:bottom w:val="nil"/>
                          <w:right w:val="nil"/>
                        </w:tcBorders>
                        <w:shd w:val="clear" w:color="auto" w:fill="auto"/>
                        <w:noWrap/>
                        <w:vAlign w:val="bottom"/>
                        <w:hideMark/>
                      </w:tcPr>
                      <w:p w:rsidR="00C93C54" w:rsidRPr="007F1ABB" w:rsidRDefault="00C93C54" w:rsidP="00275C68">
                        <w:pPr>
                          <w:jc w:val="center"/>
                          <w:rPr>
                            <w:rFonts w:asciiTheme="minorHAnsi" w:hAnsiTheme="minorHAnsi"/>
                          </w:rPr>
                        </w:pPr>
                        <w:r w:rsidRPr="007F1ABB">
                          <w:rPr>
                            <w:rFonts w:asciiTheme="minorHAnsi" w:hAnsiTheme="minorHAnsi"/>
                          </w:rPr>
                          <w:t xml:space="preserve">11:00 </w:t>
                        </w:r>
                        <w:r>
                          <w:t>am</w:t>
                        </w:r>
                      </w:p>
                    </w:tc>
                  </w:tr>
                  <w:tr w:rsidR="00C93C54" w:rsidRPr="007F1ABB" w:rsidTr="00275C68">
                    <w:trPr>
                      <w:trHeight w:val="31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b/>
                          </w:rPr>
                        </w:pPr>
                        <w:r>
                          <w:rPr>
                            <w:rFonts w:asciiTheme="minorHAnsi" w:hAnsiTheme="minorHAnsi"/>
                            <w:b/>
                          </w:rPr>
                          <w:t>0</w:t>
                        </w:r>
                        <w:r w:rsidRPr="007F1ABB">
                          <w:rPr>
                            <w:rFonts w:asciiTheme="minorHAnsi" w:hAnsiTheme="minorHAnsi"/>
                            <w:b/>
                          </w:rPr>
                          <w:t>1/</w:t>
                        </w:r>
                        <w:r>
                          <w:rPr>
                            <w:rFonts w:asciiTheme="minorHAnsi" w:hAnsiTheme="minorHAnsi"/>
                            <w:b/>
                          </w:rPr>
                          <w:t>0</w:t>
                        </w:r>
                        <w:r w:rsidRPr="007F1ABB">
                          <w:rPr>
                            <w:rFonts w:asciiTheme="minorHAnsi" w:hAnsiTheme="minorHAnsi"/>
                            <w:b/>
                          </w:rPr>
                          <w:t>4/2015</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rPr>
                        </w:pPr>
                        <w:r w:rsidRPr="007F1ABB">
                          <w:rPr>
                            <w:rFonts w:asciiTheme="minorHAnsi" w:hAnsiTheme="minorHAnsi"/>
                          </w:rPr>
                          <w:t xml:space="preserve">Martha </w:t>
                        </w:r>
                        <w:proofErr w:type="spellStart"/>
                        <w:r w:rsidRPr="007F1ABB">
                          <w:rPr>
                            <w:rFonts w:asciiTheme="minorHAnsi" w:hAnsiTheme="minorHAnsi"/>
                          </w:rPr>
                          <w:t>Kaestner</w:t>
                        </w:r>
                        <w:proofErr w:type="spellEnd"/>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rPr>
                        </w:pPr>
                        <w:r w:rsidRPr="007F1ABB">
                          <w:rPr>
                            <w:rFonts w:asciiTheme="minorHAnsi" w:hAnsiTheme="minorHAnsi"/>
                          </w:rPr>
                          <w:t>Luca Romeo</w:t>
                        </w:r>
                      </w:p>
                    </w:tc>
                  </w:tr>
                  <w:tr w:rsidR="00C93C54" w:rsidRPr="007F1ABB" w:rsidTr="00275C68">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b/>
                          </w:rPr>
                        </w:pPr>
                        <w:r>
                          <w:rPr>
                            <w:rFonts w:asciiTheme="minorHAnsi" w:hAnsiTheme="minorHAnsi"/>
                            <w:b/>
                          </w:rPr>
                          <w:t>0</w:t>
                        </w:r>
                        <w:r w:rsidRPr="007F1ABB">
                          <w:rPr>
                            <w:rFonts w:asciiTheme="minorHAnsi" w:hAnsiTheme="minorHAnsi"/>
                            <w:b/>
                          </w:rPr>
                          <w:t>1/11/2015</w:t>
                        </w:r>
                      </w:p>
                    </w:tc>
                    <w:tc>
                      <w:tcPr>
                        <w:tcW w:w="2300" w:type="dxa"/>
                        <w:tcBorders>
                          <w:top w:val="nil"/>
                          <w:left w:val="nil"/>
                          <w:bottom w:val="single" w:sz="4"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rPr>
                        </w:pPr>
                        <w:r w:rsidRPr="007F1ABB">
                          <w:rPr>
                            <w:rFonts w:asciiTheme="minorHAnsi" w:hAnsiTheme="minorHAnsi"/>
                          </w:rPr>
                          <w:t>Megan Nash</w:t>
                        </w:r>
                      </w:p>
                    </w:tc>
                    <w:tc>
                      <w:tcPr>
                        <w:tcW w:w="2380" w:type="dxa"/>
                        <w:tcBorders>
                          <w:top w:val="nil"/>
                          <w:left w:val="nil"/>
                          <w:bottom w:val="single" w:sz="4"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rPr>
                        </w:pPr>
                        <w:r w:rsidRPr="007F1ABB">
                          <w:rPr>
                            <w:rFonts w:asciiTheme="minorHAnsi" w:hAnsiTheme="minorHAnsi"/>
                          </w:rPr>
                          <w:t>Grace Parks</w:t>
                        </w:r>
                      </w:p>
                    </w:tc>
                  </w:tr>
                  <w:tr w:rsidR="00C93C54" w:rsidRPr="007F1ABB" w:rsidTr="00275C68">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b/>
                          </w:rPr>
                        </w:pPr>
                        <w:r>
                          <w:rPr>
                            <w:rFonts w:asciiTheme="minorHAnsi" w:hAnsiTheme="minorHAnsi"/>
                            <w:b/>
                          </w:rPr>
                          <w:t>0</w:t>
                        </w:r>
                        <w:r w:rsidRPr="007F1ABB">
                          <w:rPr>
                            <w:rFonts w:asciiTheme="minorHAnsi" w:hAnsiTheme="minorHAnsi"/>
                            <w:b/>
                          </w:rPr>
                          <w:t>1/18/2015</w:t>
                        </w:r>
                      </w:p>
                    </w:tc>
                    <w:tc>
                      <w:tcPr>
                        <w:tcW w:w="2300" w:type="dxa"/>
                        <w:tcBorders>
                          <w:top w:val="nil"/>
                          <w:left w:val="nil"/>
                          <w:bottom w:val="single" w:sz="4"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rPr>
                        </w:pPr>
                        <w:r w:rsidRPr="007F1ABB">
                          <w:rPr>
                            <w:rFonts w:asciiTheme="minorHAnsi" w:hAnsiTheme="minorHAnsi"/>
                          </w:rPr>
                          <w:t>Shannon Parks</w:t>
                        </w:r>
                      </w:p>
                    </w:tc>
                    <w:tc>
                      <w:tcPr>
                        <w:tcW w:w="2380" w:type="dxa"/>
                        <w:tcBorders>
                          <w:top w:val="nil"/>
                          <w:left w:val="nil"/>
                          <w:bottom w:val="single" w:sz="4"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rPr>
                        </w:pPr>
                        <w:r w:rsidRPr="007F1ABB">
                          <w:rPr>
                            <w:rFonts w:asciiTheme="minorHAnsi" w:hAnsiTheme="minorHAnsi"/>
                          </w:rPr>
                          <w:t>Ben Clements</w:t>
                        </w:r>
                      </w:p>
                    </w:tc>
                  </w:tr>
                  <w:tr w:rsidR="00C93C54" w:rsidRPr="007F1ABB" w:rsidTr="00EC59ED">
                    <w:trPr>
                      <w:trHeight w:val="377"/>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b/>
                          </w:rPr>
                        </w:pPr>
                        <w:r>
                          <w:rPr>
                            <w:rFonts w:asciiTheme="minorHAnsi" w:hAnsiTheme="minorHAnsi"/>
                            <w:b/>
                          </w:rPr>
                          <w:t>0</w:t>
                        </w:r>
                        <w:r w:rsidRPr="007F1ABB">
                          <w:rPr>
                            <w:rFonts w:asciiTheme="minorHAnsi" w:hAnsiTheme="minorHAnsi"/>
                            <w:b/>
                          </w:rPr>
                          <w:t>1/25/2015</w:t>
                        </w:r>
                      </w:p>
                    </w:tc>
                    <w:tc>
                      <w:tcPr>
                        <w:tcW w:w="2300" w:type="dxa"/>
                        <w:tcBorders>
                          <w:top w:val="nil"/>
                          <w:left w:val="nil"/>
                          <w:bottom w:val="single" w:sz="4"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rPr>
                        </w:pPr>
                        <w:r w:rsidRPr="007F1ABB">
                          <w:rPr>
                            <w:rFonts w:asciiTheme="minorHAnsi" w:hAnsiTheme="minorHAnsi"/>
                          </w:rPr>
                          <w:t>Jack Clements</w:t>
                        </w:r>
                      </w:p>
                    </w:tc>
                    <w:tc>
                      <w:tcPr>
                        <w:tcW w:w="2380" w:type="dxa"/>
                        <w:tcBorders>
                          <w:top w:val="nil"/>
                          <w:left w:val="nil"/>
                          <w:bottom w:val="single" w:sz="4" w:space="0" w:color="auto"/>
                          <w:right w:val="single" w:sz="4" w:space="0" w:color="auto"/>
                        </w:tcBorders>
                        <w:shd w:val="clear" w:color="auto" w:fill="auto"/>
                        <w:noWrap/>
                        <w:vAlign w:val="bottom"/>
                        <w:hideMark/>
                      </w:tcPr>
                      <w:p w:rsidR="00C93C54" w:rsidRPr="007F1ABB" w:rsidRDefault="00C93C54" w:rsidP="00275C68">
                        <w:pPr>
                          <w:jc w:val="center"/>
                          <w:rPr>
                            <w:rFonts w:asciiTheme="minorHAnsi" w:hAnsiTheme="minorHAnsi"/>
                          </w:rPr>
                        </w:pPr>
                        <w:r w:rsidRPr="007F1ABB">
                          <w:rPr>
                            <w:rFonts w:asciiTheme="minorHAnsi" w:hAnsiTheme="minorHAnsi"/>
                          </w:rPr>
                          <w:t>Marco Romeo</w:t>
                        </w:r>
                      </w:p>
                    </w:tc>
                  </w:tr>
                </w:tbl>
                <w:p w:rsidR="00C93C54" w:rsidRPr="009A6B61" w:rsidRDefault="00C93C54" w:rsidP="00A218BA"/>
                <w:p w:rsidR="00C93C54" w:rsidRPr="000B7881" w:rsidRDefault="00C93C54" w:rsidP="00A218BA"/>
                <w:p w:rsidR="00C93C54" w:rsidRDefault="00C93C54" w:rsidP="00816B12">
                  <w:pPr>
                    <w:pStyle w:val="Heading1"/>
                  </w:pPr>
                </w:p>
                <w:p w:rsidR="00C93C54" w:rsidRPr="006F2B2D" w:rsidRDefault="00C93C54" w:rsidP="00816B12">
                  <w:pPr>
                    <w:pStyle w:val="Heading1"/>
                  </w:pPr>
                  <w:r>
                    <w:t>CHRISTMAS VESPERS PROGRAM</w:t>
                  </w:r>
                </w:p>
                <w:p w:rsidR="00C93C54" w:rsidRPr="00816B12" w:rsidRDefault="00C93C54" w:rsidP="00816B12">
                  <w:pPr>
                    <w:rPr>
                      <w:rFonts w:ascii="Century Gothic" w:hAnsi="Century Gothic"/>
                      <w:sz w:val="36"/>
                      <w:szCs w:val="36"/>
                    </w:rPr>
                  </w:pPr>
                  <w:r>
                    <w:rPr>
                      <w:rFonts w:ascii="Century Gothic" w:hAnsi="Century Gothic"/>
                      <w:sz w:val="36"/>
                      <w:szCs w:val="36"/>
                    </w:rPr>
                    <w:t>“The Shine Man”</w:t>
                  </w:r>
                </w:p>
                <w:p w:rsidR="00C93C54" w:rsidRDefault="00C93C54" w:rsidP="00816B12">
                  <w:pPr>
                    <w:ind w:left="1440"/>
                    <w:rPr>
                      <w:rFonts w:ascii="Century Gothic" w:hAnsi="Century Gothic"/>
                      <w:sz w:val="28"/>
                      <w:szCs w:val="28"/>
                    </w:rPr>
                  </w:pPr>
                  <w:r w:rsidRPr="00EC59ED">
                    <w:rPr>
                      <w:noProof/>
                    </w:rPr>
                    <w:drawing>
                      <wp:inline distT="0" distB="0" distL="0" distR="0">
                        <wp:extent cx="1104900" cy="1190669"/>
                        <wp:effectExtent l="19050" t="0" r="0" b="0"/>
                        <wp:docPr id="5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63562[1]"/>
                                <pic:cNvPicPr>
                                  <a:picLocks noChangeAspect="1" noChangeArrowheads="1"/>
                                </pic:cNvPicPr>
                              </pic:nvPicPr>
                              <pic:blipFill>
                                <a:blip r:embed="rId8" cstate="print"/>
                                <a:srcRect/>
                                <a:stretch>
                                  <a:fillRect/>
                                </a:stretch>
                              </pic:blipFill>
                              <pic:spPr bwMode="auto">
                                <a:xfrm>
                                  <a:off x="0" y="0"/>
                                  <a:ext cx="1105626" cy="1191452"/>
                                </a:xfrm>
                                <a:prstGeom prst="rect">
                                  <a:avLst/>
                                </a:prstGeom>
                                <a:noFill/>
                                <a:ln w="9525">
                                  <a:noFill/>
                                  <a:miter lim="800000"/>
                                  <a:headEnd/>
                                  <a:tailEnd/>
                                </a:ln>
                              </pic:spPr>
                            </pic:pic>
                          </a:graphicData>
                        </a:graphic>
                      </wp:inline>
                    </w:drawing>
                  </w:r>
                </w:p>
                <w:p w:rsidR="00C93C54" w:rsidRPr="00816B12" w:rsidRDefault="00C93C54" w:rsidP="00816B12">
                  <w:pPr>
                    <w:ind w:left="1440"/>
                    <w:rPr>
                      <w:rFonts w:ascii="Century Gothic" w:hAnsi="Century Gothic"/>
                      <w:sz w:val="28"/>
                      <w:szCs w:val="28"/>
                    </w:rPr>
                  </w:pPr>
                  <w:r w:rsidRPr="00816B12">
                    <w:rPr>
                      <w:rFonts w:ascii="Century Gothic" w:hAnsi="Century Gothic"/>
                      <w:sz w:val="28"/>
                      <w:szCs w:val="28"/>
                    </w:rPr>
                    <w:t>Sunday, December 7</w:t>
                  </w:r>
                  <w:r w:rsidRPr="00816B12">
                    <w:rPr>
                      <w:rFonts w:ascii="Century Gothic" w:hAnsi="Century Gothic"/>
                      <w:sz w:val="28"/>
                      <w:szCs w:val="28"/>
                      <w:vertAlign w:val="superscript"/>
                    </w:rPr>
                    <w:t>th</w:t>
                  </w:r>
                  <w:r w:rsidRPr="00816B12">
                    <w:rPr>
                      <w:rFonts w:ascii="Century Gothic" w:hAnsi="Century Gothic"/>
                      <w:sz w:val="28"/>
                      <w:szCs w:val="28"/>
                    </w:rPr>
                    <w:t xml:space="preserve"> at 11:00</w:t>
                  </w:r>
                  <w:r>
                    <w:rPr>
                      <w:rFonts w:ascii="Century Gothic" w:hAnsi="Century Gothic"/>
                      <w:sz w:val="28"/>
                      <w:szCs w:val="28"/>
                    </w:rPr>
                    <w:t xml:space="preserve"> am</w:t>
                  </w:r>
                </w:p>
                <w:p w:rsidR="00C93C54" w:rsidRPr="006F2B2D" w:rsidRDefault="00C93C54" w:rsidP="00816B12">
                  <w:pPr>
                    <w:jc w:val="center"/>
                    <w:rPr>
                      <w:rFonts w:ascii="Century Gothic" w:hAnsi="Century Gothic"/>
                      <w:sz w:val="36"/>
                      <w:szCs w:val="36"/>
                    </w:rPr>
                  </w:pPr>
                </w:p>
                <w:p w:rsidR="00C93C54" w:rsidRPr="002E5D3F" w:rsidRDefault="00C93C54" w:rsidP="00816B12"/>
              </w:txbxContent>
            </v:textbox>
            <w10:wrap side="left" anchorx="page" anchory="page"/>
          </v:shape>
        </w:pict>
      </w:r>
      <w:r>
        <w:rPr>
          <w:noProof/>
        </w:rPr>
        <w:pict>
          <v:line id="_x0000_s1306" style="position:absolute;z-index:251692032;visibility:visible;mso-wrap-edited:f;mso-wrap-distance-left:2.88pt;mso-wrap-distance-top:2.88pt;mso-wrap-distance-right:2.88pt;mso-wrap-distance-bottom:2.88pt;mso-position-horizontal-relative:page;mso-position-vertical-relative:page" from="184pt,174.75pt" to="574.5pt,174.75pt" strokecolor="#fc6" strokeweight=".5pt" o:cliptowrap="t">
            <v:stroke startarrow="oval" endarrow="oval"/>
            <v:shadow color="#ccc"/>
            <w10:wrap side="left" anchorx="page" anchory="page"/>
          </v:line>
        </w:pict>
      </w:r>
      <w:r>
        <w:rPr>
          <w:noProof/>
        </w:rPr>
        <w:pict>
          <v:oval id="_x0000_s1378" style="position:absolute;margin-left:279.25pt;margin-top:719.25pt;width:45.75pt;height:23.25pt;z-index:251742208;mso-wrap-distance-left:2.88pt;mso-wrap-distance-top:2.88pt;mso-wrap-distance-right:2.88pt;mso-wrap-distance-bottom:2.88pt;mso-position-horizontal-relative:page;mso-position-vertical-relative:page" filled="f" strokecolor="#09f" strokeweight=".5pt">
            <v:shadow color="#ccc"/>
            <v:textbox style="mso-next-textbox:#_x0000_s1378">
              <w:txbxContent>
                <w:p w:rsidR="00C93C54" w:rsidRPr="009628FC" w:rsidRDefault="00C93C54" w:rsidP="00A218BA">
                  <w:pPr>
                    <w:jc w:val="center"/>
                  </w:pPr>
                  <w:r>
                    <w:t>5</w:t>
                  </w:r>
                </w:p>
              </w:txbxContent>
            </v:textbox>
            <w10:wrap anchorx="page" anchory="page"/>
          </v:oval>
        </w:pict>
      </w:r>
      <w:r>
        <w:rPr>
          <w:noProof/>
        </w:rPr>
        <w:pict>
          <v:group id="_x0000_s1356" style="position:absolute;margin-left:24.75pt;margin-top:262pt;width:136.5pt;height:131.1pt;z-index:251730944;mso-position-horizontal-relative:page;mso-position-vertical-relative:page" coordorigin="675,7449" coordsize="2380,2622">
            <v:line id="_x0000_s1357" style="position:absolute;flip:x y" from="675,9829" to="2935,10069" strokecolor="#09f">
              <v:stroke endarrow="oval"/>
            </v:line>
            <v:line id="_x0000_s1358" style="position:absolute;flip:y" from="2925,7449" to="3055,10071" strokecolor="#09f">
              <v:stroke endarrow="oval"/>
            </v:line>
            <w10:wrap side="left" anchorx="page" anchory="page"/>
          </v:group>
        </w:pict>
      </w:r>
      <w:r>
        <w:rPr>
          <w:noProof/>
        </w:rPr>
        <w:pict>
          <v:group id="_x0000_s1361" style="position:absolute;margin-left:24.75pt;margin-top:39pt;width:136.5pt;height:131.1pt;z-index:251734016;mso-position-horizontal-relative:page;mso-position-vertical-relative:page" coordorigin="675,7449" coordsize="2380,2622">
            <v:line id="_x0000_s1362" style="position:absolute;flip:x y" from="675,9829" to="2935,10069" strokecolor="#09f">
              <v:stroke endarrow="oval"/>
            </v:line>
            <v:line id="_x0000_s1363" style="position:absolute;flip:y" from="2925,7449" to="3055,10071" strokecolor="#09f">
              <v:stroke endarrow="oval"/>
            </v:line>
            <w10:wrap side="left" anchorx="page" anchory="page"/>
          </v:group>
        </w:pict>
      </w:r>
      <w:r>
        <w:rPr>
          <w:noProof/>
        </w:rPr>
        <w:pict>
          <v:shape id="_x0000_s1323" type="#_x0000_t202" style="position:absolute;margin-left:186.75pt;margin-top:28.5pt;width:378pt;height:27.75pt;z-index:251704320;mso-position-horizontal-relative:page;mso-position-vertical-relative:page" filled="f" stroked="f">
            <v:textbox style="mso-next-textbox:#_x0000_s1323" inset="0,0,0,0">
              <w:txbxContent>
                <w:p w:rsidR="00C93C54" w:rsidRDefault="00C93C54" w:rsidP="00A218BA">
                  <w:pPr>
                    <w:pStyle w:val="Heading1"/>
                  </w:pPr>
                  <w:r>
                    <w:t>ROCK</w:t>
                  </w:r>
                </w:p>
                <w:p w:rsidR="00C93C54" w:rsidRDefault="00C93C54" w:rsidP="00A218BA"/>
                <w:p w:rsidR="00C93C54" w:rsidRPr="00F510BE" w:rsidRDefault="00C93C54" w:rsidP="00A218BA"/>
                <w:p w:rsidR="00C93C54" w:rsidRDefault="00C93C54" w:rsidP="00A218BA"/>
                <w:p w:rsidR="00C93C54" w:rsidRPr="00F510BE" w:rsidRDefault="00C93C54" w:rsidP="00A218BA"/>
                <w:p w:rsidR="00C93C54" w:rsidRPr="00BA1E9A" w:rsidRDefault="00C93C54" w:rsidP="00A218BA"/>
              </w:txbxContent>
            </v:textbox>
            <w10:wrap side="left" anchorx="page" anchory="page"/>
          </v:shape>
        </w:pict>
      </w:r>
      <w:r w:rsidR="00DA1636">
        <w:rPr>
          <w:noProof/>
        </w:rPr>
        <w:br w:type="page"/>
      </w:r>
    </w:p>
    <w:p w:rsidR="00DA1636" w:rsidRDefault="00F47DB1" w:rsidP="00A218BA">
      <w:pPr>
        <w:rPr>
          <w:noProof/>
        </w:rPr>
      </w:pPr>
      <w:r>
        <w:rPr>
          <w:noProof/>
        </w:rPr>
        <w:lastRenderedPageBreak/>
        <w:pict>
          <v:shape id="_x0000_s1333" type="#_x0000_t202" style="position:absolute;margin-left:171.45pt;margin-top:76.5pt;width:378pt;height:225pt;z-index:251712512;mso-position-horizontal-relative:page;mso-position-vertical-relative:page" filled="f" stroked="f">
            <v:textbox style="mso-next-textbox:#_x0000_s1333" inset="0,0,0,0">
              <w:txbxContent>
                <w:p w:rsidR="00C93C54" w:rsidRPr="00816B12" w:rsidRDefault="00C93C54" w:rsidP="00816B12">
                  <w:pPr>
                    <w:rPr>
                      <w:rFonts w:ascii="Times New Roman" w:hAnsi="Times New Roman" w:cs="Times New Roman"/>
                    </w:rPr>
                  </w:pPr>
                  <w:r w:rsidRPr="00816B12">
                    <w:rPr>
                      <w:rFonts w:ascii="Times New Roman" w:hAnsi="Times New Roman" w:cs="Times New Roman"/>
                    </w:rPr>
                    <w:t xml:space="preserve">Glyndon UMC has hosted an Advent Communion breakfast for the men (and sons of all ages) of all of the surrounding community churches for over 55 years. The Breakfast this year will be held on Sunday, December 14, 2014 at 6:45 AM. The Rev. Jeff Paulson from Pleasant Hill UMC will be the speaker. To make it possible, we need the help of a few more of our men in the planning, food pick up and preparation, cooking, serving, setup, and cleanup. None of these things will take much time if we have a small group of men willing to help. The food needs to be picked up during the week ahead, food preparation happens on Saturday morning, and the rest on Sunday morning. No experience or expertise is necessary. There will be a planning meeting in November - date to be announced. If you would like to help in some way, or would like to know more about the breakfast, contact Chuck Bradley (410-833-5590) or Bob </w:t>
                  </w:r>
                  <w:proofErr w:type="spellStart"/>
                  <w:r w:rsidRPr="00816B12">
                    <w:rPr>
                      <w:rFonts w:ascii="Times New Roman" w:hAnsi="Times New Roman" w:cs="Times New Roman"/>
                    </w:rPr>
                    <w:t>Rittler</w:t>
                  </w:r>
                  <w:proofErr w:type="spellEnd"/>
                  <w:r w:rsidRPr="00816B12">
                    <w:rPr>
                      <w:rFonts w:ascii="Times New Roman" w:hAnsi="Times New Roman" w:cs="Times New Roman"/>
                    </w:rPr>
                    <w:t xml:space="preserve"> (410-239-8147). If you cannot help, we hope you will be able to attend. If you have a son, bring him along. The</w:t>
                  </w:r>
                  <w:r w:rsidRPr="00816B12">
                    <w:rPr>
                      <w:rFonts w:ascii="Times New Roman" w:hAnsi="Times New Roman" w:cs="Times New Roman"/>
                      <w:sz w:val="27"/>
                      <w:szCs w:val="27"/>
                    </w:rPr>
                    <w:t xml:space="preserve"> </w:t>
                  </w:r>
                  <w:r w:rsidRPr="00816B12">
                    <w:rPr>
                      <w:rFonts w:ascii="Times New Roman" w:hAnsi="Times New Roman" w:cs="Times New Roman"/>
                    </w:rPr>
                    <w:t>hour may seem to be too early, but the unique fellowship you will experience with fellow Christian men of the community is worth a little lost sleep.</w:t>
                  </w:r>
                </w:p>
                <w:p w:rsidR="00C93C54" w:rsidRPr="00816B12" w:rsidRDefault="00C93C54" w:rsidP="00A218BA">
                  <w:pPr>
                    <w:rPr>
                      <w:rFonts w:ascii="Times New Roman" w:hAnsi="Times New Roman" w:cs="Times New Roman"/>
                    </w:rPr>
                  </w:pPr>
                </w:p>
              </w:txbxContent>
            </v:textbox>
            <w10:wrap side="left" anchorx="page" anchory="page"/>
          </v:shape>
        </w:pict>
      </w:r>
      <w:r>
        <w:rPr>
          <w:noProof/>
        </w:rPr>
        <w:pict>
          <v:group id="_x0000_s1368" style="position:absolute;margin-left:28.5pt;margin-top:80.5pt;width:131.25pt;height:131.1pt;z-index:251737088;mso-position-horizontal-relative:page;mso-position-vertical-relative:page" coordorigin="675,7449" coordsize="2380,2622">
            <v:line id="_x0000_s1369" style="position:absolute;flip:x y" from="675,9829" to="2935,10069" strokecolor="#09f">
              <v:stroke endarrow="oval"/>
            </v:line>
            <v:line id="_x0000_s1370" style="position:absolute;flip:y" from="2925,7449" to="3055,10071" strokecolor="#09f">
              <v:stroke endarrow="oval"/>
            </v:line>
            <w10:wrap side="left" anchorx="page" anchory="page"/>
          </v:group>
        </w:pict>
      </w:r>
    </w:p>
    <w:tbl>
      <w:tblPr>
        <w:tblpPr w:leftFromText="180" w:rightFromText="180" w:vertAnchor="text" w:horzAnchor="page" w:tblpX="3452" w:tblpY="6616"/>
        <w:tblW w:w="7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8"/>
        <w:gridCol w:w="3510"/>
      </w:tblGrid>
      <w:tr w:rsidR="0098781E" w:rsidRPr="00436D17" w:rsidTr="0098781E">
        <w:tc>
          <w:tcPr>
            <w:tcW w:w="4158" w:type="dxa"/>
          </w:tcPr>
          <w:p w:rsidR="0098781E" w:rsidRDefault="0098781E" w:rsidP="0098781E">
            <w:r>
              <w:t xml:space="preserve">Peggy </w:t>
            </w:r>
            <w:proofErr w:type="spellStart"/>
            <w:r>
              <w:t>Sindall</w:t>
            </w:r>
            <w:proofErr w:type="spellEnd"/>
          </w:p>
          <w:p w:rsidR="0098781E" w:rsidRDefault="0098781E" w:rsidP="0098781E">
            <w:proofErr w:type="spellStart"/>
            <w:r>
              <w:t>Broadmead</w:t>
            </w:r>
            <w:proofErr w:type="spellEnd"/>
            <w:r>
              <w:t xml:space="preserve"> B-4</w:t>
            </w:r>
          </w:p>
          <w:p w:rsidR="0098781E" w:rsidRDefault="0098781E" w:rsidP="0098781E">
            <w:r>
              <w:t>1381 York Road</w:t>
            </w:r>
          </w:p>
          <w:p w:rsidR="0098781E" w:rsidRDefault="0098781E" w:rsidP="0098781E">
            <w:r>
              <w:t>Cockeysville, MD  21030</w:t>
            </w:r>
          </w:p>
          <w:p w:rsidR="0098781E" w:rsidRPr="000B4613" w:rsidRDefault="0098781E" w:rsidP="0098781E">
            <w:r>
              <w:t>443-578-8399</w:t>
            </w:r>
          </w:p>
        </w:tc>
        <w:tc>
          <w:tcPr>
            <w:tcW w:w="3510" w:type="dxa"/>
          </w:tcPr>
          <w:p w:rsidR="0098781E" w:rsidRPr="000B4613" w:rsidRDefault="0098781E" w:rsidP="0098781E">
            <w:r w:rsidRPr="000B4613">
              <w:t xml:space="preserve">Hilda </w:t>
            </w:r>
            <w:proofErr w:type="spellStart"/>
            <w:r w:rsidRPr="000B4613">
              <w:t>Mummert</w:t>
            </w:r>
            <w:proofErr w:type="spellEnd"/>
            <w:r w:rsidRPr="000B4613">
              <w:tab/>
            </w:r>
          </w:p>
          <w:p w:rsidR="0098781E" w:rsidRPr="000B4613" w:rsidRDefault="0098781E" w:rsidP="0098781E">
            <w:r w:rsidRPr="000B4613">
              <w:t>267 Frederick Street</w:t>
            </w:r>
          </w:p>
          <w:p w:rsidR="0098781E" w:rsidRPr="000B4613" w:rsidRDefault="0098781E" w:rsidP="0098781E">
            <w:r w:rsidRPr="000B4613">
              <w:t>Hanover Hall #115</w:t>
            </w:r>
            <w:r w:rsidRPr="000B4613">
              <w:tab/>
            </w:r>
            <w:r w:rsidRPr="000B4613">
              <w:tab/>
            </w:r>
          </w:p>
          <w:p w:rsidR="0098781E" w:rsidRPr="000B4613" w:rsidRDefault="0098781E" w:rsidP="0098781E">
            <w:pPr>
              <w:rPr>
                <w:b/>
              </w:rPr>
            </w:pPr>
            <w:r w:rsidRPr="000B4613">
              <w:t>Hanover, PA  17331</w:t>
            </w:r>
          </w:p>
          <w:p w:rsidR="0098781E" w:rsidRPr="000B4613" w:rsidRDefault="0098781E" w:rsidP="0098781E">
            <w:pPr>
              <w:rPr>
                <w:b/>
              </w:rPr>
            </w:pPr>
          </w:p>
        </w:tc>
      </w:tr>
      <w:tr w:rsidR="0098781E" w:rsidRPr="00436D17" w:rsidTr="0098781E">
        <w:tc>
          <w:tcPr>
            <w:tcW w:w="4158" w:type="dxa"/>
          </w:tcPr>
          <w:p w:rsidR="0098781E" w:rsidRPr="000B4613" w:rsidRDefault="0098781E" w:rsidP="0098781E">
            <w:r w:rsidRPr="000B4613">
              <w:t>June Pearce</w:t>
            </w:r>
            <w:r w:rsidRPr="000B4613">
              <w:tab/>
            </w:r>
            <w:r w:rsidRPr="000B4613">
              <w:tab/>
            </w:r>
            <w:r w:rsidRPr="000B4613">
              <w:tab/>
            </w:r>
          </w:p>
          <w:p w:rsidR="0098781E" w:rsidRDefault="0098781E" w:rsidP="0098781E">
            <w:r w:rsidRPr="000B4613">
              <w:t>325 E. Timonium Road</w:t>
            </w:r>
          </w:p>
          <w:p w:rsidR="0098781E" w:rsidRPr="000B4613" w:rsidRDefault="0098781E" w:rsidP="0098781E">
            <w:r w:rsidRPr="000B4613">
              <w:t>Timonium, MD  21093</w:t>
            </w:r>
          </w:p>
        </w:tc>
        <w:tc>
          <w:tcPr>
            <w:tcW w:w="3510" w:type="dxa"/>
          </w:tcPr>
          <w:p w:rsidR="0098781E" w:rsidRPr="000B4613" w:rsidRDefault="0098781E" w:rsidP="0098781E">
            <w:r>
              <w:t xml:space="preserve">Doris </w:t>
            </w:r>
            <w:proofErr w:type="spellStart"/>
            <w:r w:rsidRPr="000B4613">
              <w:t>Shaneybrook</w:t>
            </w:r>
            <w:proofErr w:type="spellEnd"/>
            <w:r w:rsidRPr="000B4613">
              <w:tab/>
            </w:r>
          </w:p>
          <w:p w:rsidR="0098781E" w:rsidRPr="000B4613" w:rsidRDefault="0098781E" w:rsidP="0098781E">
            <w:r w:rsidRPr="000B4613">
              <w:t>144 Westminster Pike</w:t>
            </w:r>
          </w:p>
          <w:p w:rsidR="0098781E" w:rsidRPr="000B4613" w:rsidRDefault="0098781E" w:rsidP="0098781E">
            <w:r w:rsidRPr="000B4613">
              <w:t>Reisterstown, MD  21136</w:t>
            </w:r>
          </w:p>
        </w:tc>
      </w:tr>
      <w:tr w:rsidR="0098781E" w:rsidRPr="00436D17" w:rsidTr="0098781E">
        <w:tc>
          <w:tcPr>
            <w:tcW w:w="4158" w:type="dxa"/>
          </w:tcPr>
          <w:p w:rsidR="0098781E" w:rsidRPr="000B4613" w:rsidRDefault="0098781E" w:rsidP="0098781E">
            <w:r w:rsidRPr="000B4613">
              <w:t xml:space="preserve">Elizabeth </w:t>
            </w:r>
            <w:proofErr w:type="spellStart"/>
            <w:r w:rsidRPr="000B4613">
              <w:t>Christhilf</w:t>
            </w:r>
            <w:proofErr w:type="spellEnd"/>
          </w:p>
          <w:p w:rsidR="0098781E" w:rsidRPr="000B4613" w:rsidRDefault="0098781E" w:rsidP="0098781E">
            <w:r w:rsidRPr="000B4613">
              <w:t xml:space="preserve">c/o Mrs. Anne </w:t>
            </w:r>
            <w:proofErr w:type="spellStart"/>
            <w:r w:rsidRPr="000B4613">
              <w:t>Dancu</w:t>
            </w:r>
            <w:proofErr w:type="spellEnd"/>
          </w:p>
          <w:p w:rsidR="0098781E" w:rsidRPr="000B4613" w:rsidRDefault="0098781E" w:rsidP="0098781E">
            <w:r w:rsidRPr="000B4613">
              <w:t>1325 Murex Drive</w:t>
            </w:r>
          </w:p>
          <w:p w:rsidR="0098781E" w:rsidRPr="000B4613" w:rsidRDefault="0098781E" w:rsidP="0098781E">
            <w:r w:rsidRPr="000B4613">
              <w:t>Naples, FL  34102</w:t>
            </w:r>
          </w:p>
          <w:p w:rsidR="0098781E" w:rsidRPr="000B4613" w:rsidRDefault="0098781E" w:rsidP="0098781E">
            <w:r w:rsidRPr="000B4613">
              <w:t>(239) 272-2583</w:t>
            </w:r>
          </w:p>
        </w:tc>
        <w:tc>
          <w:tcPr>
            <w:tcW w:w="3510" w:type="dxa"/>
          </w:tcPr>
          <w:p w:rsidR="0098781E" w:rsidRPr="000B4613" w:rsidRDefault="0098781E" w:rsidP="0098781E">
            <w:r w:rsidRPr="000B4613">
              <w:t>Ruth Wilson</w:t>
            </w:r>
          </w:p>
          <w:p w:rsidR="0098781E" w:rsidRPr="000B4613" w:rsidRDefault="0098781E" w:rsidP="0098781E">
            <w:r w:rsidRPr="000B4613">
              <w:t>13114 Old Hanover Pike</w:t>
            </w:r>
          </w:p>
          <w:p w:rsidR="0098781E" w:rsidRPr="000B4613" w:rsidRDefault="0098781E" w:rsidP="0098781E">
            <w:r w:rsidRPr="000B4613">
              <w:t>Reisterstown, MD  21136</w:t>
            </w:r>
          </w:p>
        </w:tc>
      </w:tr>
      <w:tr w:rsidR="0098781E" w:rsidRPr="00436D17" w:rsidTr="0098781E">
        <w:trPr>
          <w:trHeight w:val="872"/>
        </w:trPr>
        <w:tc>
          <w:tcPr>
            <w:tcW w:w="4158" w:type="dxa"/>
          </w:tcPr>
          <w:p w:rsidR="0098781E" w:rsidRPr="000B4613" w:rsidRDefault="0098781E" w:rsidP="0098781E">
            <w:r w:rsidRPr="000B4613">
              <w:t>Alice Wolfgang</w:t>
            </w:r>
            <w:r w:rsidRPr="000B4613">
              <w:tab/>
            </w:r>
          </w:p>
          <w:p w:rsidR="0098781E" w:rsidRPr="000B4613" w:rsidRDefault="0098781E" w:rsidP="0098781E">
            <w:r w:rsidRPr="000B4613">
              <w:t>c/o Connie Wolfgang</w:t>
            </w:r>
          </w:p>
          <w:p w:rsidR="0098781E" w:rsidRPr="000B4613" w:rsidRDefault="0098781E" w:rsidP="0098781E">
            <w:r w:rsidRPr="000B4613">
              <w:t>12930 La Rochelle Circle</w:t>
            </w:r>
          </w:p>
          <w:p w:rsidR="0098781E" w:rsidRPr="000B4613" w:rsidRDefault="0098781E" w:rsidP="0098781E">
            <w:r w:rsidRPr="000B4613">
              <w:t>Palm Beach Gardens, FL  33410</w:t>
            </w:r>
          </w:p>
        </w:tc>
        <w:tc>
          <w:tcPr>
            <w:tcW w:w="3510" w:type="dxa"/>
          </w:tcPr>
          <w:p w:rsidR="0098781E" w:rsidRPr="000B4613" w:rsidRDefault="0098781E" w:rsidP="0098781E">
            <w:pPr>
              <w:rPr>
                <w:b/>
              </w:rPr>
            </w:pPr>
          </w:p>
        </w:tc>
      </w:tr>
    </w:tbl>
    <w:p w:rsidR="000B4613" w:rsidRDefault="00F47DB1" w:rsidP="00954FF1">
      <w:pPr>
        <w:tabs>
          <w:tab w:val="left" w:pos="-900"/>
        </w:tabs>
        <w:rPr>
          <w:b/>
          <w:i/>
          <w:sz w:val="28"/>
          <w:szCs w:val="28"/>
        </w:rPr>
      </w:pPr>
      <w:r w:rsidRPr="00F47DB1">
        <w:rPr>
          <w:noProof/>
        </w:rPr>
        <w:pict>
          <v:shape id="_x0000_s1273" type="#_x0000_t202" style="position:absolute;margin-left:166.5pt;margin-top:342.75pt;width:417.75pt;height:384.75pt;z-index:251661312;mso-position-horizontal-relative:page;mso-position-vertical-relative:page" filled="f" stroked="f">
            <v:textbox style="mso-next-textbox:#_x0000_s1273" inset="0,0,0,0">
              <w:txbxContent>
                <w:p w:rsidR="00C93C54" w:rsidRDefault="00C93C54" w:rsidP="00A218BA">
                  <w:r>
                    <w:t xml:space="preserve">The offering envelopes for 2015 will be in the lobby on December 14, 2014.  </w:t>
                  </w:r>
                </w:p>
                <w:p w:rsidR="00785DB8" w:rsidRDefault="00C93C54" w:rsidP="00A218BA">
                  <w:r>
                    <w:t>Please know that many of the envelope numbers have changed as we have reduced</w:t>
                  </w:r>
                </w:p>
                <w:p w:rsidR="00C93C54" w:rsidRDefault="00C93C54" w:rsidP="00A218BA">
                  <w:proofErr w:type="gramStart"/>
                  <w:r>
                    <w:t>the</w:t>
                  </w:r>
                  <w:proofErr w:type="gramEnd"/>
                  <w:r>
                    <w:t xml:space="preserve"> number of envelopes purchased.</w:t>
                  </w:r>
                </w:p>
                <w:p w:rsidR="00C93C54" w:rsidRDefault="00C93C54" w:rsidP="00A218BA">
                  <w:r>
                    <w:rPr>
                      <w:noProof/>
                    </w:rPr>
                    <w:drawing>
                      <wp:inline distT="0" distB="0" distL="0" distR="0">
                        <wp:extent cx="5095875" cy="90281"/>
                        <wp:effectExtent l="19050" t="0" r="9525" b="0"/>
                        <wp:docPr id="10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5095875" cy="90281"/>
                                </a:xfrm>
                                <a:prstGeom prst="rect">
                                  <a:avLst/>
                                </a:prstGeom>
                                <a:noFill/>
                                <a:ln w="9525">
                                  <a:noFill/>
                                  <a:miter lim="800000"/>
                                  <a:headEnd/>
                                  <a:tailEnd/>
                                </a:ln>
                              </pic:spPr>
                            </pic:pic>
                          </a:graphicData>
                        </a:graphic>
                      </wp:inline>
                    </w:drawing>
                  </w:r>
                </w:p>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Default="00C93C54" w:rsidP="00A218BA">
                  <w:r>
                    <w:br/>
                  </w:r>
                </w:p>
                <w:p w:rsidR="00C93C54" w:rsidRDefault="00C93C54" w:rsidP="00A218BA"/>
                <w:p w:rsidR="00785DB8" w:rsidRDefault="00C93C54" w:rsidP="00A218BA">
                  <w:pPr>
                    <w:rPr>
                      <w:b/>
                      <w:sz w:val="36"/>
                      <w:szCs w:val="36"/>
                    </w:rPr>
                  </w:pPr>
                  <w:r>
                    <w:rPr>
                      <w:b/>
                      <w:sz w:val="36"/>
                      <w:szCs w:val="36"/>
                    </w:rPr>
                    <w:t xml:space="preserve">   </w:t>
                  </w:r>
                </w:p>
                <w:p w:rsidR="00C93C54" w:rsidRDefault="00C93C54" w:rsidP="00A218BA">
                  <w:pPr>
                    <w:rPr>
                      <w:b/>
                      <w:sz w:val="36"/>
                      <w:szCs w:val="36"/>
                    </w:rPr>
                  </w:pPr>
                  <w:r w:rsidRPr="008A1701">
                    <w:rPr>
                      <w:b/>
                      <w:sz w:val="36"/>
                      <w:szCs w:val="36"/>
                    </w:rPr>
                    <w:t>Glyndon United Methodist</w:t>
                  </w:r>
                  <w:r>
                    <w:rPr>
                      <w:b/>
                      <w:sz w:val="36"/>
                      <w:szCs w:val="36"/>
                    </w:rPr>
                    <w:t xml:space="preserve"> Homebound Friends</w:t>
                  </w:r>
                </w:p>
                <w:p w:rsidR="00C93C54" w:rsidRDefault="00C93C54" w:rsidP="00954FF1">
                  <w:pPr>
                    <w:jc w:val="center"/>
                    <w:rPr>
                      <w:b/>
                      <w:i/>
                      <w:sz w:val="28"/>
                      <w:szCs w:val="28"/>
                    </w:rPr>
                  </w:pPr>
                  <w:r w:rsidRPr="00436D17">
                    <w:rPr>
                      <w:b/>
                      <w:i/>
                      <w:sz w:val="28"/>
                      <w:szCs w:val="28"/>
                    </w:rPr>
                    <w:t xml:space="preserve">Please remember our </w:t>
                  </w:r>
                  <w:r>
                    <w:rPr>
                      <w:b/>
                      <w:i/>
                      <w:sz w:val="28"/>
                      <w:szCs w:val="28"/>
                    </w:rPr>
                    <w:t>friends</w:t>
                  </w:r>
                  <w:r w:rsidRPr="00436D17">
                    <w:rPr>
                      <w:b/>
                      <w:i/>
                      <w:sz w:val="28"/>
                      <w:szCs w:val="28"/>
                    </w:rPr>
                    <w:t xml:space="preserve"> with cards and calls!</w:t>
                  </w:r>
                </w:p>
                <w:p w:rsidR="00C93C54" w:rsidRPr="00954FF1" w:rsidRDefault="00C93C54" w:rsidP="00954FF1">
                  <w:r>
                    <w:rPr>
                      <w:noProof/>
                    </w:rPr>
                    <w:drawing>
                      <wp:inline distT="0" distB="0" distL="0" distR="0">
                        <wp:extent cx="4838700" cy="85725"/>
                        <wp:effectExtent l="19050" t="0" r="0" b="0"/>
                        <wp:docPr id="10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4838700" cy="85725"/>
                                </a:xfrm>
                                <a:prstGeom prst="rect">
                                  <a:avLst/>
                                </a:prstGeom>
                                <a:noFill/>
                                <a:ln w="9525">
                                  <a:noFill/>
                                  <a:miter lim="800000"/>
                                  <a:headEnd/>
                                  <a:tailEnd/>
                                </a:ln>
                              </pic:spPr>
                            </pic:pic>
                          </a:graphicData>
                        </a:graphic>
                      </wp:inline>
                    </w:drawing>
                  </w:r>
                </w:p>
                <w:p w:rsidR="00C93C54" w:rsidRDefault="00C93C54" w:rsidP="00A218BA"/>
                <w:p w:rsidR="00C93C54" w:rsidRDefault="00C93C54" w:rsidP="00A218BA">
                  <w:r>
                    <w:rPr>
                      <w:noProof/>
                    </w:rPr>
                    <w:drawing>
                      <wp:inline distT="0" distB="0" distL="0" distR="0">
                        <wp:extent cx="4838700" cy="685800"/>
                        <wp:effectExtent l="19050" t="0" r="0" b="0"/>
                        <wp:docPr id="10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4838700" cy="685800"/>
                                </a:xfrm>
                                <a:prstGeom prst="rect">
                                  <a:avLst/>
                                </a:prstGeom>
                                <a:noFill/>
                                <a:ln w="9525">
                                  <a:noFill/>
                                  <a:miter lim="800000"/>
                                  <a:headEnd/>
                                  <a:tailEnd/>
                                </a:ln>
                              </pic:spPr>
                            </pic:pic>
                          </a:graphicData>
                        </a:graphic>
                      </wp:inline>
                    </w:drawing>
                  </w:r>
                </w:p>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Pr="002E5D3F" w:rsidRDefault="00C93C54" w:rsidP="00A218BA"/>
              </w:txbxContent>
            </v:textbox>
            <w10:wrap side="left" anchorx="page" anchory="page"/>
          </v:shape>
        </w:pict>
      </w:r>
      <w:r w:rsidRPr="00F47DB1">
        <w:rPr>
          <w:noProof/>
        </w:rPr>
        <w:pict>
          <v:shape id="_x0000_s1274" type="#_x0000_t202" style="position:absolute;margin-left:171.45pt;margin-top:317.25pt;width:378pt;height:31.5pt;z-index:251662336;mso-position-horizontal-relative:page;mso-position-vertical-relative:page" filled="f" stroked="f">
            <v:textbox style="mso-next-textbox:#_x0000_s1274" inset="0,0,0,0">
              <w:txbxContent>
                <w:p w:rsidR="00C93C54" w:rsidRPr="00BA1E9A" w:rsidRDefault="00C93C54" w:rsidP="00A218BA">
                  <w:pPr>
                    <w:pStyle w:val="Heading1"/>
                  </w:pPr>
                  <w:r>
                    <w:t>OFFERING ENVELOPES</w:t>
                  </w:r>
                </w:p>
                <w:p w:rsidR="00C93C54" w:rsidRPr="00BA1E9A" w:rsidRDefault="00C93C54" w:rsidP="00A218BA"/>
              </w:txbxContent>
            </v:textbox>
            <w10:wrap side="left" anchorx="page" anchory="page"/>
          </v:shape>
        </w:pict>
      </w:r>
      <w:r w:rsidRPr="00F47DB1">
        <w:rPr>
          <w:noProof/>
        </w:rPr>
        <w:pict>
          <v:shape id="_x0000_s1371" type="#_x0000_t202" style="position:absolute;margin-left:25.8pt;margin-top:545.85pt;width:124.5pt;height:83.4pt;z-index:251738112;mso-position-horizontal-relative:page;mso-position-vertical-relative:page" filled="f" stroked="f">
            <v:textbox style="mso-next-textbox:#_x0000_s1371">
              <w:txbxContent>
                <w:p w:rsidR="00785DB8" w:rsidRDefault="00785DB8" w:rsidP="00816B12">
                  <w:pPr>
                    <w:rPr>
                      <w:rFonts w:ascii="Palatino Linotype" w:hAnsi="Palatino Linotype"/>
                      <w:i/>
                      <w:sz w:val="32"/>
                      <w:szCs w:val="32"/>
                    </w:rPr>
                  </w:pPr>
                </w:p>
                <w:p w:rsidR="00C93C54" w:rsidRPr="0098781E" w:rsidRDefault="00C93C54" w:rsidP="00816B12">
                  <w:pPr>
                    <w:rPr>
                      <w:rFonts w:ascii="Palatino Linotype" w:hAnsi="Palatino Linotype"/>
                      <w:sz w:val="32"/>
                      <w:szCs w:val="32"/>
                    </w:rPr>
                  </w:pPr>
                  <w:r w:rsidRPr="0098781E">
                    <w:rPr>
                      <w:rFonts w:ascii="Palatino Linotype" w:hAnsi="Palatino Linotype"/>
                      <w:i/>
                      <w:sz w:val="32"/>
                      <w:szCs w:val="32"/>
                    </w:rPr>
                    <w:t xml:space="preserve">Congregational </w:t>
                  </w:r>
                  <w:r w:rsidRPr="00C93C54">
                    <w:rPr>
                      <w:rFonts w:ascii="Palatino Linotype" w:hAnsi="Palatino Linotype"/>
                      <w:i/>
                      <w:sz w:val="36"/>
                      <w:szCs w:val="36"/>
                    </w:rPr>
                    <w:t>Care</w:t>
                  </w:r>
                </w:p>
              </w:txbxContent>
            </v:textbox>
            <w10:wrap side="left" anchorx="page" anchory="page"/>
          </v:shape>
        </w:pict>
      </w:r>
      <w:r w:rsidRPr="00F47DB1">
        <w:rPr>
          <w:noProof/>
        </w:rPr>
        <w:pict>
          <v:shape id="_x0000_s1375" type="#_x0000_t202" style="position:absolute;margin-left:27.15pt;margin-top:353.1pt;width:117.85pt;height:61.65pt;z-index:251740160;mso-position-horizontal-relative:page;mso-position-vertical-relative:page" filled="f" stroked="f">
            <v:textbox style="mso-next-textbox:#_x0000_s1375">
              <w:txbxContent>
                <w:p w:rsidR="00785DB8" w:rsidRDefault="00785DB8" w:rsidP="006220FA">
                  <w:pPr>
                    <w:pStyle w:val="Pullquote"/>
                    <w:rPr>
                      <w:sz w:val="36"/>
                      <w:szCs w:val="36"/>
                    </w:rPr>
                  </w:pPr>
                </w:p>
                <w:p w:rsidR="00C93C54" w:rsidRPr="00C93C54" w:rsidRDefault="00C93C54" w:rsidP="006220FA">
                  <w:pPr>
                    <w:pStyle w:val="Pullquote"/>
                    <w:rPr>
                      <w:sz w:val="36"/>
                      <w:szCs w:val="36"/>
                    </w:rPr>
                  </w:pPr>
                  <w:r w:rsidRPr="00C93C54">
                    <w:rPr>
                      <w:sz w:val="36"/>
                      <w:szCs w:val="36"/>
                    </w:rPr>
                    <w:t>Finance</w:t>
                  </w:r>
                </w:p>
              </w:txbxContent>
            </v:textbox>
            <w10:wrap side="left" anchorx="page" anchory="page"/>
          </v:shape>
        </w:pict>
      </w:r>
      <w:r w:rsidRPr="00F47DB1">
        <w:rPr>
          <w:noProof/>
        </w:rPr>
        <w:pict>
          <v:shape id="_x0000_s1393" type="#_x0000_t202" style="position:absolute;margin-left:27.15pt;margin-top:113.25pt;width:130.25pt;height:83.4pt;z-index:251750400;mso-position-horizontal-relative:page;mso-position-vertical-relative:page" filled="f" stroked="f">
            <v:textbox style="mso-next-textbox:#_x0000_s1393">
              <w:txbxContent>
                <w:p w:rsidR="00C93C54" w:rsidRPr="008A1701" w:rsidRDefault="00C93C54" w:rsidP="0098781E">
                  <w:pPr>
                    <w:rPr>
                      <w:rFonts w:ascii="Palatino Linotype" w:hAnsi="Palatino Linotype"/>
                      <w:sz w:val="36"/>
                      <w:szCs w:val="36"/>
                    </w:rPr>
                  </w:pPr>
                  <w:r w:rsidRPr="008A1701">
                    <w:rPr>
                      <w:rFonts w:ascii="Palatino Linotype" w:hAnsi="Palatino Linotype"/>
                      <w:i/>
                      <w:sz w:val="36"/>
                      <w:szCs w:val="36"/>
                    </w:rPr>
                    <w:t>Men’s Advent Communion</w:t>
                  </w:r>
                  <w:r w:rsidRPr="008A1701">
                    <w:rPr>
                      <w:rFonts w:ascii="Palatino Linotype" w:hAnsi="Palatino Linotype"/>
                      <w:sz w:val="36"/>
                      <w:szCs w:val="36"/>
                    </w:rPr>
                    <w:t xml:space="preserve"> </w:t>
                  </w:r>
                  <w:r w:rsidRPr="008A1701">
                    <w:rPr>
                      <w:rFonts w:ascii="Palatino Linotype" w:hAnsi="Palatino Linotype"/>
                      <w:i/>
                      <w:sz w:val="36"/>
                      <w:szCs w:val="36"/>
                    </w:rPr>
                    <w:t>Breakfast</w:t>
                  </w:r>
                </w:p>
              </w:txbxContent>
            </v:textbox>
            <w10:wrap side="left" anchorx="page" anchory="page"/>
          </v:shape>
        </w:pict>
      </w:r>
      <w:r w:rsidRPr="00F47DB1">
        <w:rPr>
          <w:noProof/>
        </w:rPr>
        <w:pict>
          <v:group id="_x0000_s1372" style="position:absolute;margin-left:27.15pt;margin-top:324.65pt;width:130.25pt;height:99.25pt;z-index:251739136;mso-position-horizontal-relative:page;mso-position-vertical-relative:page" coordorigin="675,7449" coordsize="2380,2622">
            <v:line id="_x0000_s1373" style="position:absolute;flip:x y" from="675,9829" to="2935,10069" strokecolor="#09f">
              <v:stroke endarrow="oval"/>
            </v:line>
            <v:line id="_x0000_s1374" style="position:absolute;flip:y" from="2925,7449" to="3055,10071" strokecolor="#09f">
              <v:stroke endarrow="oval"/>
            </v:line>
            <w10:wrap side="left" anchorx="page" anchory="page"/>
          </v:group>
        </w:pict>
      </w:r>
      <w:r w:rsidRPr="00F47DB1">
        <w:rPr>
          <w:noProof/>
        </w:rPr>
        <w:pict>
          <v:group id="_x0000_s1390" style="position:absolute;margin-left:27.15pt;margin-top:510.25pt;width:130.25pt;height:131.1pt;z-index:251749376;mso-position-horizontal-relative:page;mso-position-vertical-relative:page" coordorigin="675,7449" coordsize="2380,2622">
            <v:line id="_x0000_s1391" style="position:absolute;flip:x y" from="675,9829" to="2935,10069" strokecolor="#09f">
              <v:stroke endarrow="oval"/>
            </v:line>
            <v:line id="_x0000_s1392" style="position:absolute;flip:y" from="2925,7449" to="3055,10071" strokecolor="#09f">
              <v:stroke endarrow="oval"/>
            </v:line>
            <w10:wrap side="left" anchorx="page" anchory="page"/>
          </v:group>
        </w:pict>
      </w:r>
      <w:r w:rsidRPr="00F47DB1">
        <w:rPr>
          <w:noProof/>
        </w:rPr>
        <w:pict>
          <v:shape id="_x0000_s1380" type="#_x0000_t32" style="position:absolute;margin-left:99.45pt;margin-top:227.25pt;width:373.95pt;height:0;z-index:251744256;mso-position-horizontal-relative:text;mso-position-vertical-relative:text" o:connectortype="straight" strokecolor="yellow" strokeweight=".5pt">
            <v:stroke startarrow="oval" endarrow="oval"/>
            <v:shadow color="#ccc"/>
          </v:shape>
        </w:pict>
      </w:r>
      <w:r w:rsidRPr="00F47DB1">
        <w:rPr>
          <w:noProof/>
        </w:rPr>
        <w:pict>
          <v:oval id="_x0000_s1381" style="position:absolute;margin-left:269.6pt;margin-top:721.5pt;width:45.75pt;height:26.25pt;z-index:251745280;mso-wrap-distance-left:2.88pt;mso-wrap-distance-top:2.88pt;mso-wrap-distance-right:2.88pt;mso-wrap-distance-bottom:2.88pt;mso-position-horizontal-relative:page;mso-position-vertical-relative:page" filled="f" strokecolor="#09f" strokeweight=".5pt">
            <v:shadow color="#ccc"/>
            <v:textbox style="mso-next-textbox:#_x0000_s1381">
              <w:txbxContent>
                <w:p w:rsidR="00C93C54" w:rsidRPr="009628FC" w:rsidRDefault="00C93C54" w:rsidP="00CF60D0">
                  <w:pPr>
                    <w:jc w:val="center"/>
                  </w:pPr>
                  <w:r>
                    <w:t>6</w:t>
                  </w:r>
                </w:p>
              </w:txbxContent>
            </v:textbox>
            <w10:wrap anchorx="page" anchory="page"/>
          </v:oval>
        </w:pict>
      </w:r>
      <w:r w:rsidRPr="00F47DB1">
        <w:rPr>
          <w:noProof/>
        </w:rPr>
        <w:pict>
          <v:shape id="_x0000_s1332" type="#_x0000_t202" style="position:absolute;margin-left:211.2pt;margin-top:48.75pt;width:378pt;height:27.75pt;z-index:251711488;mso-position-horizontal-relative:page;mso-position-vertical-relative:page" filled="f" stroked="f">
            <v:textbox style="mso-next-textbox:#_x0000_s1332" inset="0,0,0,0">
              <w:txbxContent>
                <w:p w:rsidR="00C93C54" w:rsidRDefault="00C93C54" w:rsidP="00A218BA">
                  <w:pPr>
                    <w:pStyle w:val="Heading1"/>
                  </w:pPr>
                  <w:r>
                    <w:t>MEN’S ADVENT BREAKFAST</w:t>
                  </w:r>
                </w:p>
                <w:p w:rsidR="00C93C54" w:rsidRDefault="00C93C54" w:rsidP="00A218BA"/>
                <w:p w:rsidR="00C93C54" w:rsidRPr="00F510BE" w:rsidRDefault="00C93C54" w:rsidP="00A218BA"/>
                <w:p w:rsidR="00C93C54" w:rsidRDefault="00C93C54" w:rsidP="00A218BA"/>
                <w:p w:rsidR="00C93C54" w:rsidRPr="00F510BE" w:rsidRDefault="00C93C54" w:rsidP="00A218BA"/>
                <w:p w:rsidR="00C93C54" w:rsidRPr="00BA1E9A" w:rsidRDefault="00C93C54" w:rsidP="00A218BA"/>
              </w:txbxContent>
            </v:textbox>
            <w10:wrap side="left" anchorx="page" anchory="page"/>
          </v:shape>
        </w:pict>
      </w:r>
      <w:r w:rsidR="002627DE">
        <w:rPr>
          <w:noProof/>
        </w:rPr>
        <w:br w:type="page"/>
      </w:r>
      <w:r w:rsidR="00092538">
        <w:rPr>
          <w:noProof/>
        </w:rPr>
        <w:lastRenderedPageBreak/>
        <w:t xml:space="preserve">                                     </w:t>
      </w:r>
      <w:r w:rsidR="00092538">
        <w:rPr>
          <w:b/>
          <w:sz w:val="36"/>
          <w:szCs w:val="36"/>
        </w:rPr>
        <w:t xml:space="preserve">      </w:t>
      </w:r>
      <w:r w:rsidRPr="00F47DB1">
        <w:rPr>
          <w:noProof/>
        </w:rPr>
        <w:pict>
          <v:group id="_x0000_s1386" style="position:absolute;margin-left:27.75pt;margin-top:25.75pt;width:130.25pt;height:131.1pt;z-index:251747328;mso-position-horizontal-relative:page;mso-position-vertical-relative:page" coordorigin="675,7449" coordsize="2380,2622">
            <v:line id="_x0000_s1387" style="position:absolute;flip:x y" from="675,9829" to="2935,10069" strokecolor="#09f">
              <v:stroke endarrow="oval"/>
            </v:line>
            <v:line id="_x0000_s1388" style="position:absolute;flip:y" from="2925,7449" to="3055,10071" strokecolor="#09f">
              <v:stroke endarrow="oval"/>
            </v:line>
            <w10:wrap side="left" anchorx="page" anchory="page"/>
          </v:group>
        </w:pict>
      </w:r>
      <w:r w:rsidR="00092538">
        <w:rPr>
          <w:b/>
          <w:sz w:val="36"/>
          <w:szCs w:val="36"/>
        </w:rPr>
        <w:t xml:space="preserve">       </w:t>
      </w:r>
      <w:r w:rsidR="00092538">
        <w:rPr>
          <w:b/>
          <w:i/>
          <w:sz w:val="28"/>
          <w:szCs w:val="28"/>
        </w:rPr>
        <w:t xml:space="preserve">                                      </w:t>
      </w:r>
    </w:p>
    <w:p w:rsidR="008A1701" w:rsidRDefault="00F47DB1" w:rsidP="0098781E">
      <w:pPr>
        <w:pStyle w:val="Default"/>
        <w:tabs>
          <w:tab w:val="left" w:pos="-900"/>
        </w:tabs>
        <w:rPr>
          <w:b/>
          <w:i/>
          <w:sz w:val="28"/>
          <w:szCs w:val="28"/>
        </w:rPr>
      </w:pPr>
      <w:r w:rsidRPr="00F47DB1">
        <w:rPr>
          <w:noProof/>
        </w:rPr>
        <w:pict>
          <v:shape id="_x0000_s1330" type="#_x0000_t202" style="position:absolute;margin-left:186.75pt;margin-top:57.75pt;width:393pt;height:592.5pt;z-index:251709440;mso-position-horizontal-relative:page;mso-position-vertical-relative:page" filled="f" stroked="f">
            <v:textbox style="mso-next-textbox:#_x0000_s1330" inset="0,0,0,0">
              <w:txbxContent>
                <w:p w:rsidR="00C93C54" w:rsidRDefault="00C93C54" w:rsidP="00954FF1">
                  <w:pPr>
                    <w:pStyle w:val="Heading1"/>
                  </w:pPr>
                  <w:r w:rsidRPr="00954FF1">
                    <w:t xml:space="preserve">Connecting with our </w:t>
                  </w:r>
                </w:p>
                <w:p w:rsidR="00C93C54" w:rsidRPr="00954FF1" w:rsidRDefault="00C93C54" w:rsidP="00954FF1">
                  <w:pPr>
                    <w:pStyle w:val="Heading1"/>
                  </w:pPr>
                  <w:r w:rsidRPr="00954FF1">
                    <w:t>Preschool Staff</w:t>
                  </w:r>
                </w:p>
                <w:p w:rsidR="00C93C54" w:rsidRDefault="00C93C54" w:rsidP="00954FF1">
                  <w:pPr>
                    <w:pStyle w:val="normal0"/>
                    <w:ind w:firstLine="720"/>
                    <w:rPr>
                      <w:rFonts w:ascii="Times New Roman" w:eastAsia="Times New Roman" w:hAnsi="Times New Roman" w:cs="Times New Roman"/>
                    </w:rPr>
                  </w:pPr>
                </w:p>
                <w:p w:rsidR="00C93C54" w:rsidRDefault="00C93C54" w:rsidP="00954FF1">
                  <w:pPr>
                    <w:pStyle w:val="normal0"/>
                    <w:ind w:firstLine="720"/>
                  </w:pPr>
                  <w:r>
                    <w:rPr>
                      <w:rFonts w:ascii="Times New Roman" w:eastAsia="Times New Roman" w:hAnsi="Times New Roman" w:cs="Times New Roman"/>
                    </w:rPr>
                    <w:t xml:space="preserve">My name is Terri </w:t>
                  </w:r>
                  <w:proofErr w:type="spellStart"/>
                  <w:r>
                    <w:rPr>
                      <w:rFonts w:ascii="Times New Roman" w:eastAsia="Times New Roman" w:hAnsi="Times New Roman" w:cs="Times New Roman"/>
                    </w:rPr>
                    <w:t>Dotterer</w:t>
                  </w:r>
                  <w:proofErr w:type="spellEnd"/>
                  <w:r>
                    <w:rPr>
                      <w:rFonts w:ascii="Times New Roman" w:eastAsia="Times New Roman" w:hAnsi="Times New Roman" w:cs="Times New Roman"/>
                    </w:rPr>
                    <w:t xml:space="preserve"> and I’m the teacher for the Twos class this year at Glyndon United Methodist School. I was born in Baltimore and grew up in Westminster, Maryland. I graduated from University of Maryland- College Park in 2006 and married my husband Mike shortly thereafter. After college, I joined the AmeriCorps, working mainly in the DC public schools and hosting a Saturday service learning program for middle school students.  Afterwards, I worked for two years as an acceleration/reading teacher and service learning and leadership coordinator at The Crossroads School, a public charter middle school in Baltimore City. Last December, I finished graduate school at Loyola University.  One day, when my children do not rule my sleep schedule, I plan to go back to teaching full </w:t>
                  </w:r>
                  <w:proofErr w:type="spellStart"/>
                  <w:r>
                    <w:rPr>
                      <w:rFonts w:ascii="Times New Roman" w:eastAsia="Times New Roman" w:hAnsi="Times New Roman" w:cs="Times New Roman"/>
                    </w:rPr>
                    <w:t>full</w:t>
                  </w:r>
                  <w:proofErr w:type="spellEnd"/>
                  <w:r>
                    <w:rPr>
                      <w:rFonts w:ascii="Times New Roman" w:eastAsia="Times New Roman" w:hAnsi="Times New Roman" w:cs="Times New Roman"/>
                    </w:rPr>
                    <w:t xml:space="preserve"> time in the city.  </w:t>
                  </w:r>
                </w:p>
                <w:p w:rsidR="00C93C54" w:rsidRDefault="00C93C54" w:rsidP="00954FF1">
                  <w:pPr>
                    <w:pStyle w:val="normal0"/>
                    <w:ind w:firstLine="720"/>
                  </w:pPr>
                  <w:r>
                    <w:rPr>
                      <w:rFonts w:ascii="Times New Roman" w:eastAsia="Times New Roman" w:hAnsi="Times New Roman" w:cs="Times New Roman"/>
                    </w:rPr>
                    <w:t xml:space="preserve">I currently live in Reisterstown with my husband, Mike and two children, Nathan and Amelia. Nathan is an independent five year old who loves building, reading, and playing the cello. Amelia will be three years old on December 30. She loves art, going to school, and doing anything with her big brother. Mike is a software engineer and I am primarily a stay-at-home mom. I enjoy knitting, sewing, and running. I am on the steering team of a MOPS (Mothers of Preschoolers) group in Catonsville. My family and I are members here at Glyndon United Methodist Church, usually attending the 9:30 service.  </w:t>
                  </w:r>
                  <w:r>
                    <w:rPr>
                      <w:rFonts w:ascii="Times New Roman" w:eastAsia="Times New Roman" w:hAnsi="Times New Roman" w:cs="Times New Roman"/>
                    </w:rPr>
                    <w:br/>
                  </w:r>
                  <w:r>
                    <w:rPr>
                      <w:rFonts w:ascii="Times New Roman" w:eastAsia="Times New Roman" w:hAnsi="Times New Roman" w:cs="Times New Roman"/>
                    </w:rPr>
                    <w:tab/>
                    <w:t xml:space="preserve">I’ve learned a great deal in my first few months as the Twos’ teacher. First, adolescents and toddlers have similar logic, but they are both tremendously more capable than we give them credit for being. Also, I get that over-the-top excitement when teaching even the littlest people. There’s no difference between tutoring a high school senior </w:t>
                  </w:r>
                  <w:proofErr w:type="gramStart"/>
                  <w:r>
                    <w:rPr>
                      <w:rFonts w:ascii="Times New Roman" w:eastAsia="Times New Roman" w:hAnsi="Times New Roman" w:cs="Times New Roman"/>
                    </w:rPr>
                    <w:t>or</w:t>
                  </w:r>
                  <w:proofErr w:type="gramEnd"/>
                  <w:r>
                    <w:rPr>
                      <w:rFonts w:ascii="Times New Roman" w:eastAsia="Times New Roman" w:hAnsi="Times New Roman" w:cs="Times New Roman"/>
                    </w:rPr>
                    <w:t xml:space="preserve"> watching my Twos say grace before snack.  They’re learning, and I get the pleasure of helping. This is Nathan’s third year at Glyndon United Methodist School, and Amelia’s first year. I am continuously impressed with the love and support my fellow teachers have given my children, as well as every child here. The teachers' </w:t>
                  </w:r>
                  <w:proofErr w:type="gramStart"/>
                  <w:r>
                    <w:rPr>
                      <w:rFonts w:ascii="Times New Roman" w:eastAsia="Times New Roman" w:hAnsi="Times New Roman" w:cs="Times New Roman"/>
                    </w:rPr>
                    <w:t>attention to details and fresh perspectives have</w:t>
                  </w:r>
                  <w:proofErr w:type="gramEnd"/>
                  <w:r>
                    <w:rPr>
                      <w:rFonts w:ascii="Times New Roman" w:eastAsia="Times New Roman" w:hAnsi="Times New Roman" w:cs="Times New Roman"/>
                    </w:rPr>
                    <w:t xml:space="preserve"> actually made me a more patient and confident mom to my two children at home. G.U.M.S. is a hidden gem and I'm enjoying my first year here. </w:t>
                  </w:r>
                </w:p>
                <w:p w:rsidR="00C93C54" w:rsidRDefault="00C93C54" w:rsidP="00A218BA">
                  <w:pPr>
                    <w:pStyle w:val="BodyText2"/>
                  </w:pPr>
                  <w:r>
                    <w:rPr>
                      <w:noProof/>
                    </w:rPr>
                    <w:drawing>
                      <wp:inline distT="0" distB="0" distL="0" distR="0">
                        <wp:extent cx="4838700" cy="85725"/>
                        <wp:effectExtent l="19050" t="0" r="0" b="0"/>
                        <wp:docPr id="10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4838700" cy="85725"/>
                                </a:xfrm>
                                <a:prstGeom prst="rect">
                                  <a:avLst/>
                                </a:prstGeom>
                                <a:noFill/>
                                <a:ln w="9525">
                                  <a:noFill/>
                                  <a:miter lim="800000"/>
                                  <a:headEnd/>
                                  <a:tailEnd/>
                                </a:ln>
                              </pic:spPr>
                            </pic:pic>
                          </a:graphicData>
                        </a:graphic>
                      </wp:inline>
                    </w:drawing>
                  </w:r>
                </w:p>
                <w:p w:rsidR="00C93C54" w:rsidRDefault="00C93C54" w:rsidP="00954FF1">
                  <w:pPr>
                    <w:pStyle w:val="Heading1"/>
                  </w:pPr>
                  <w:r>
                    <w:t>THE FABULOUS FOUR’S</w:t>
                  </w:r>
                </w:p>
                <w:p w:rsidR="00C93C54" w:rsidRPr="00954FF1" w:rsidRDefault="00C93C54" w:rsidP="00954FF1"/>
                <w:p w:rsidR="00C93C54" w:rsidRDefault="00C93C54" w:rsidP="00A218BA">
                  <w:r>
                    <w:t>The Fabulous Four’s collected canned goods at Thanksgiving to share with our friends at the Community Crisis Center.</w:t>
                  </w:r>
                </w:p>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Default="00C93C54" w:rsidP="00A218BA"/>
                <w:p w:rsidR="00C93C54" w:rsidRPr="00F510BE" w:rsidRDefault="00C93C54" w:rsidP="00A218BA"/>
              </w:txbxContent>
            </v:textbox>
            <w10:wrap side="left" anchorx="page" anchory="page"/>
          </v:shape>
        </w:pict>
      </w:r>
      <w:r w:rsidRPr="00F47DB1">
        <w:rPr>
          <w:noProof/>
        </w:rPr>
        <w:pict>
          <v:shape id="_x0000_s1389" type="#_x0000_t202" style="position:absolute;margin-left:21.5pt;margin-top:57.75pt;width:129.95pt;height:75pt;z-index:251748352;mso-position-horizontal-relative:page;mso-position-vertical-relative:page" filled="f" stroked="f">
            <v:textbox style="mso-next-textbox:#_x0000_s1389">
              <w:txbxContent>
                <w:p w:rsidR="00C93C54" w:rsidRPr="00954FF1" w:rsidRDefault="00C93C54" w:rsidP="0098781E">
                  <w:pPr>
                    <w:rPr>
                      <w:rFonts w:ascii="Palatino Linotype" w:eastAsia="Calibri" w:hAnsi="Palatino Linotype" w:cs="Calibri"/>
                      <w:i/>
                      <w:sz w:val="32"/>
                      <w:szCs w:val="32"/>
                    </w:rPr>
                  </w:pPr>
                  <w:r w:rsidRPr="00954FF1">
                    <w:rPr>
                      <w:rFonts w:ascii="Palatino Linotype" w:eastAsia="Calibri" w:hAnsi="Palatino Linotype" w:cs="Calibri"/>
                      <w:i/>
                      <w:sz w:val="32"/>
                      <w:szCs w:val="32"/>
                    </w:rPr>
                    <w:t xml:space="preserve">GLYNDON </w:t>
                  </w:r>
                </w:p>
                <w:p w:rsidR="00C93C54" w:rsidRPr="00954FF1" w:rsidRDefault="00C93C54" w:rsidP="0098781E">
                  <w:pPr>
                    <w:rPr>
                      <w:rFonts w:ascii="Palatino Linotype" w:hAnsi="Palatino Linotype"/>
                      <w:i/>
                      <w:szCs w:val="36"/>
                    </w:rPr>
                  </w:pPr>
                  <w:r w:rsidRPr="00954FF1">
                    <w:rPr>
                      <w:rFonts w:ascii="Palatino Linotype" w:eastAsia="Calibri" w:hAnsi="Palatino Linotype" w:cs="Calibri"/>
                      <w:i/>
                      <w:sz w:val="32"/>
                      <w:szCs w:val="32"/>
                    </w:rPr>
                    <w:t>U</w:t>
                  </w:r>
                  <w:r>
                    <w:rPr>
                      <w:rFonts w:ascii="Palatino Linotype" w:eastAsia="Calibri" w:hAnsi="Palatino Linotype" w:cs="Calibri"/>
                      <w:i/>
                      <w:sz w:val="32"/>
                      <w:szCs w:val="32"/>
                    </w:rPr>
                    <w:t xml:space="preserve">nited </w:t>
                  </w:r>
                  <w:r w:rsidRPr="00954FF1">
                    <w:rPr>
                      <w:rFonts w:ascii="Palatino Linotype" w:eastAsia="Calibri" w:hAnsi="Palatino Linotype" w:cs="Calibri"/>
                      <w:i/>
                      <w:sz w:val="32"/>
                      <w:szCs w:val="32"/>
                    </w:rPr>
                    <w:t>M</w:t>
                  </w:r>
                  <w:r>
                    <w:rPr>
                      <w:rFonts w:ascii="Palatino Linotype" w:eastAsia="Calibri" w:hAnsi="Palatino Linotype" w:cs="Calibri"/>
                      <w:i/>
                      <w:sz w:val="32"/>
                      <w:szCs w:val="32"/>
                    </w:rPr>
                    <w:t>ethodist</w:t>
                  </w:r>
                  <w:r w:rsidRPr="00954FF1">
                    <w:rPr>
                      <w:rFonts w:ascii="Palatino Linotype" w:eastAsia="Calibri" w:hAnsi="Palatino Linotype" w:cs="Calibri"/>
                      <w:i/>
                      <w:sz w:val="32"/>
                      <w:szCs w:val="32"/>
                    </w:rPr>
                    <w:t xml:space="preserve"> PRESCHOOL                      </w:t>
                  </w:r>
                </w:p>
              </w:txbxContent>
            </v:textbox>
            <w10:wrap side="left" anchorx="page" anchory="page"/>
          </v:shape>
        </w:pict>
      </w:r>
      <w:r w:rsidR="008A1701">
        <w:rPr>
          <w:b/>
          <w:i/>
          <w:sz w:val="28"/>
          <w:szCs w:val="28"/>
        </w:rPr>
        <w:tab/>
      </w:r>
    </w:p>
    <w:p w:rsidR="008A1701" w:rsidRPr="00436D17" w:rsidRDefault="008A1701" w:rsidP="000B4613">
      <w:pPr>
        <w:pStyle w:val="Default"/>
        <w:rPr>
          <w:b/>
          <w:i/>
          <w:sz w:val="28"/>
          <w:szCs w:val="28"/>
        </w:rPr>
      </w:pPr>
    </w:p>
    <w:p w:rsidR="00092538" w:rsidRPr="006F2B2D" w:rsidRDefault="00092538" w:rsidP="00092538">
      <w:pPr>
        <w:pStyle w:val="Pullquote"/>
        <w:jc w:val="center"/>
        <w:rPr>
          <w:rFonts w:eastAsia="Calibri" w:cs="Calibri"/>
          <w:sz w:val="32"/>
          <w:szCs w:val="32"/>
        </w:rPr>
      </w:pPr>
      <w:r>
        <w:rPr>
          <w:rFonts w:eastAsia="Calibri" w:cs="Calibri"/>
          <w:sz w:val="32"/>
          <w:szCs w:val="32"/>
        </w:rPr>
        <w:t xml:space="preserve"> </w:t>
      </w:r>
    </w:p>
    <w:p w:rsidR="00C93C54" w:rsidRDefault="00C93C54" w:rsidP="00C93C54">
      <w:pPr>
        <w:rPr>
          <w:rFonts w:ascii="Arial Black" w:eastAsia="Calibri" w:hAnsi="Arial Black" w:cs="Calibri"/>
          <w:b/>
        </w:rPr>
      </w:pPr>
      <w:r>
        <w:br w:type="page"/>
      </w:r>
      <w:r w:rsidR="00F47DB1" w:rsidRPr="00F47DB1">
        <w:rPr>
          <w:noProof/>
        </w:rPr>
        <w:lastRenderedPageBreak/>
        <w:pict>
          <v:shape id="_x0000_s1395" type="#_x0000_t202" style="position:absolute;margin-left:35.35pt;margin-top:86.25pt;width:155.9pt;height:76.3pt;z-index:251753472;mso-position-horizontal-relative:page;mso-position-vertical-relative:page" filled="f" stroked="f">
            <v:textbox style="mso-next-textbox:#_x0000_s1395">
              <w:txbxContent>
                <w:p w:rsidR="00C93C54" w:rsidRPr="006F2B2D" w:rsidRDefault="00C93C54" w:rsidP="00C93C54">
                  <w:pPr>
                    <w:pStyle w:val="Pullquote"/>
                    <w:rPr>
                      <w:sz w:val="32"/>
                      <w:szCs w:val="32"/>
                    </w:rPr>
                  </w:pPr>
                </w:p>
              </w:txbxContent>
            </v:textbox>
            <w10:wrap side="left" anchorx="page" anchory="page"/>
          </v:shape>
        </w:pict>
      </w:r>
      <w:r w:rsidR="00F47DB1" w:rsidRPr="00F47DB1">
        <w:rPr>
          <w:noProof/>
        </w:rPr>
        <w:pict>
          <v:shape id="_x0000_s1394" type="#_x0000_t202" style="position:absolute;margin-left:50.9pt;margin-top:351.45pt;width:11.2pt;height:19.3pt;z-index:251752448;mso-wrap-style:none;mso-position-horizontal-relative:page;mso-position-vertical-relative:page" filled="f" stroked="f" strokecolor="#333">
            <v:textbox style="mso-next-textbox:#_x0000_s1394;mso-fit-shape-to-text:t" inset="2.88pt,2.88pt,2.88pt,2.88pt">
              <w:txbxContent>
                <w:p w:rsidR="00C93C54" w:rsidRPr="00B6494D" w:rsidRDefault="00C93C54" w:rsidP="00C93C54"/>
              </w:txbxContent>
            </v:textbox>
            <w10:wrap anchorx="page" anchory="page"/>
          </v:shape>
        </w:pict>
      </w:r>
      <w:r w:rsidRPr="0077309F">
        <w:rPr>
          <w:rFonts w:ascii="Arial Black" w:eastAsia="Calibri" w:hAnsi="Arial Black" w:cs="Calibri"/>
          <w:b/>
        </w:rPr>
        <w:t xml:space="preserve"> </w:t>
      </w:r>
      <w:r w:rsidRPr="00C93C54">
        <w:rPr>
          <w:rStyle w:val="Heading1Char"/>
          <w:rFonts w:eastAsia="Calibri"/>
        </w:rPr>
        <w:t>Church-School Partnership</w:t>
      </w:r>
      <w:r w:rsidRPr="0077309F">
        <w:rPr>
          <w:rFonts w:ascii="Arial Black" w:eastAsia="Calibri" w:hAnsi="Arial Black" w:cs="Calibri"/>
          <w:b/>
        </w:rPr>
        <w:t xml:space="preserve"> </w:t>
      </w:r>
    </w:p>
    <w:p w:rsidR="00C93C54" w:rsidRPr="0077309F" w:rsidRDefault="00C93C54" w:rsidP="00C93C54">
      <w:pPr>
        <w:rPr>
          <w:rFonts w:ascii="Calibri" w:eastAsia="Calibri" w:hAnsi="Calibri" w:cs="Calibri"/>
          <w:sz w:val="20"/>
        </w:rPr>
      </w:pPr>
      <w:r>
        <w:rPr>
          <w:rFonts w:ascii="Arial Black" w:eastAsia="Calibri" w:hAnsi="Arial Black" w:cs="Calibri"/>
          <w:b/>
        </w:rPr>
        <w:t>Presentation by Jan Bradley on October 23, 2014 (</w:t>
      </w:r>
      <w:r w:rsidRPr="0077309F">
        <w:rPr>
          <w:rFonts w:ascii="Arial Black" w:eastAsia="Calibri" w:hAnsi="Arial Black" w:cs="Calibri"/>
          <w:b/>
        </w:rPr>
        <w:t>La</w:t>
      </w:r>
      <w:r>
        <w:rPr>
          <w:rFonts w:ascii="Arial Black" w:eastAsia="Calibri" w:hAnsi="Arial Black" w:cs="Calibri"/>
          <w:b/>
        </w:rPr>
        <w:t>ity</w:t>
      </w:r>
      <w:r w:rsidRPr="0077309F">
        <w:rPr>
          <w:rFonts w:ascii="Arial Black" w:eastAsia="Calibri" w:hAnsi="Arial Black" w:cs="Calibri"/>
          <w:b/>
        </w:rPr>
        <w:t xml:space="preserve"> Sunday</w:t>
      </w:r>
      <w:r>
        <w:rPr>
          <w:rFonts w:ascii="Arial Black" w:eastAsia="Calibri" w:hAnsi="Arial Black" w:cs="Calibri"/>
          <w:b/>
        </w:rPr>
        <w:t>)</w:t>
      </w:r>
    </w:p>
    <w:p w:rsidR="00C93C54" w:rsidRPr="0077309F" w:rsidRDefault="00C93C54" w:rsidP="00C93C54">
      <w:pPr>
        <w:rPr>
          <w:rFonts w:ascii="Calibri" w:eastAsia="Calibri" w:hAnsi="Calibri" w:cs="Calibri"/>
          <w:sz w:val="22"/>
        </w:rPr>
      </w:pPr>
      <w:r w:rsidRPr="0077309F">
        <w:rPr>
          <w:rFonts w:ascii="Calibri" w:eastAsia="Calibri" w:hAnsi="Calibri" w:cs="Calibri"/>
          <w:sz w:val="22"/>
        </w:rPr>
        <w:t>Last year at GUMC’s Charge Conference, the District Superintendent challenged us to adopt a school.  At that time, it was perhaps a little surprising.  However this concept remained in the minds of several of us attending the meeting. This year at the Church Conference, we were again challenged by the District Superintendent’s question to us. She asked everyone “what is one new thing you are willing to try this year to be more of God’s Presence in the Neighborhood?”  The answer we gave her was the vision to create and participate in a Church- School Partnership. There are many different ways to engage with and serve a local public school. We invite you to consider this new ministry, to pray about it and to join in the efforts.  It is important to note that we are not going into a school for church purposes, but going with a spirit of servanthood to help the school with its needs.</w:t>
      </w:r>
    </w:p>
    <w:p w:rsidR="00C93C54" w:rsidRPr="0077309F" w:rsidRDefault="00C93C54" w:rsidP="00C93C54">
      <w:pPr>
        <w:rPr>
          <w:rFonts w:ascii="Calibri" w:eastAsia="Calibri" w:hAnsi="Calibri" w:cs="Calibri"/>
          <w:sz w:val="22"/>
        </w:rPr>
      </w:pPr>
    </w:p>
    <w:p w:rsidR="00C93C54" w:rsidRPr="0077309F" w:rsidRDefault="00C93C54" w:rsidP="00C93C54">
      <w:pPr>
        <w:rPr>
          <w:rFonts w:ascii="Calibri" w:eastAsia="Calibri" w:hAnsi="Calibri" w:cs="Calibri"/>
          <w:sz w:val="22"/>
        </w:rPr>
      </w:pPr>
      <w:r w:rsidRPr="0077309F">
        <w:rPr>
          <w:rFonts w:ascii="Calibri" w:eastAsia="Calibri" w:hAnsi="Calibri" w:cs="Calibri"/>
          <w:sz w:val="22"/>
        </w:rPr>
        <w:t>This Church-School Partnership has been established and operational in many communities in Maryland, Virginia, Georgia, and Tennessee. Its relevance and impact upon the life of the church has been endorsed by, the Lewis Center for Church Leadership of the Wesley Theological Seminary.  It has provided seminars and extensive resources for local churches to use.</w:t>
      </w:r>
    </w:p>
    <w:p w:rsidR="00C93C54" w:rsidRPr="0077309F" w:rsidRDefault="00C93C54" w:rsidP="00C93C54">
      <w:pPr>
        <w:rPr>
          <w:rFonts w:ascii="Calibri" w:eastAsia="Calibri" w:hAnsi="Calibri" w:cs="Calibri"/>
          <w:sz w:val="22"/>
        </w:rPr>
      </w:pPr>
      <w:r w:rsidRPr="0077309F">
        <w:rPr>
          <w:rFonts w:ascii="Calibri" w:eastAsia="Calibri" w:hAnsi="Calibri" w:cs="Calibri"/>
          <w:sz w:val="22"/>
        </w:rPr>
        <w:t xml:space="preserve">Already, here in our own community, for two years Reisterstown UMC has been partnering with </w:t>
      </w:r>
      <w:proofErr w:type="spellStart"/>
      <w:r w:rsidRPr="0077309F">
        <w:rPr>
          <w:rFonts w:ascii="Calibri" w:eastAsia="Calibri" w:hAnsi="Calibri" w:cs="Calibri"/>
          <w:sz w:val="22"/>
        </w:rPr>
        <w:t>Cedarmere</w:t>
      </w:r>
      <w:proofErr w:type="spellEnd"/>
      <w:r w:rsidRPr="0077309F">
        <w:rPr>
          <w:rFonts w:ascii="Calibri" w:eastAsia="Calibri" w:hAnsi="Calibri" w:cs="Calibri"/>
          <w:sz w:val="22"/>
        </w:rPr>
        <w:t xml:space="preserve"> and Glyndon Elementary Schools. Some members of GUMC are helping Reisterstown Elementary School through the Woman’s Club of Glyndon in their School Project providing for children or families’ special needs.  So we decided to seek out Timber Grove Elementary School, based on the fact that 46% of the students receive reduced or free lunches. This figure is high but not high enough for the school to qualify for receiving support with Title 1 Federal Funding. More than likely, there exist special needs and hardships for a portion of the school families at Timber Grove. (The State average for elementary school receiving reduced or free lunches is 42 %.)</w:t>
      </w:r>
    </w:p>
    <w:p w:rsidR="00C93C54" w:rsidRPr="0077309F" w:rsidRDefault="00C93C54" w:rsidP="00C93C54">
      <w:pPr>
        <w:rPr>
          <w:rFonts w:ascii="Calibri" w:eastAsia="Calibri" w:hAnsi="Calibri" w:cs="Calibri"/>
          <w:sz w:val="22"/>
        </w:rPr>
      </w:pPr>
    </w:p>
    <w:p w:rsidR="00C93C54" w:rsidRPr="0077309F" w:rsidRDefault="00C93C54" w:rsidP="00C93C54">
      <w:pPr>
        <w:rPr>
          <w:rFonts w:ascii="Calibri" w:eastAsia="Calibri" w:hAnsi="Calibri" w:cs="Calibri"/>
          <w:sz w:val="22"/>
        </w:rPr>
      </w:pPr>
      <w:r w:rsidRPr="0077309F">
        <w:rPr>
          <w:rFonts w:ascii="Calibri" w:eastAsia="Calibri" w:hAnsi="Calibri" w:cs="Calibri"/>
          <w:sz w:val="22"/>
        </w:rPr>
        <w:t xml:space="preserve">As John Wesley said “the world is your parish”…so of course is our community. Do we really know our community, does the community know us? By this partnership, the church can reach the community; bringing help for problems </w:t>
      </w:r>
      <w:proofErr w:type="gramStart"/>
      <w:r w:rsidRPr="0077309F">
        <w:rPr>
          <w:rFonts w:ascii="Calibri" w:eastAsia="Calibri" w:hAnsi="Calibri" w:cs="Calibri"/>
          <w:sz w:val="22"/>
        </w:rPr>
        <w:t>or  improving</w:t>
      </w:r>
      <w:proofErr w:type="gramEnd"/>
      <w:r w:rsidRPr="0077309F">
        <w:rPr>
          <w:rFonts w:ascii="Calibri" w:eastAsia="Calibri" w:hAnsi="Calibri" w:cs="Calibri"/>
          <w:sz w:val="22"/>
        </w:rPr>
        <w:t xml:space="preserve"> the life of a child, or a family.  Through the                                    </w:t>
      </w:r>
    </w:p>
    <w:p w:rsidR="00C93C54" w:rsidRPr="0077309F" w:rsidRDefault="00C93C54" w:rsidP="00C93C54">
      <w:pPr>
        <w:rPr>
          <w:rFonts w:ascii="Calibri" w:eastAsia="Calibri" w:hAnsi="Calibri" w:cs="Calibri"/>
          <w:sz w:val="22"/>
        </w:rPr>
      </w:pPr>
      <w:r w:rsidRPr="0077309F">
        <w:rPr>
          <w:rFonts w:ascii="Calibri" w:eastAsia="Calibri" w:hAnsi="Calibri" w:cs="Calibri"/>
          <w:sz w:val="22"/>
        </w:rPr>
        <w:t xml:space="preserve">Church-School Partnership, a church becomes relevant and vital in the community. Our efforts of sharing love, compassion, interest and justice for others are all rooted in our love for God and love of our neighbor, as Christ commanded us to do.  So children matter and schools matter. This concept is discussed in the resources from the Lewis Center for Church Leadership, specifically a DVD titled, </w:t>
      </w:r>
      <w:r w:rsidRPr="0077309F">
        <w:rPr>
          <w:rFonts w:ascii="Calibri" w:eastAsia="Calibri" w:hAnsi="Calibri" w:cs="Calibri"/>
          <w:sz w:val="22"/>
          <w:u w:val="single"/>
        </w:rPr>
        <w:t>Engaging Local Schools</w:t>
      </w:r>
      <w:r w:rsidRPr="0077309F">
        <w:rPr>
          <w:rFonts w:ascii="Calibri" w:eastAsia="Calibri" w:hAnsi="Calibri" w:cs="Calibri"/>
          <w:sz w:val="22"/>
        </w:rPr>
        <w:t>. I urge everyone to watch this DVD and read the printed short essays available, such as” 50 Ways to Engage Local Schools “. The quality of education has a direct impact on a child’s quality of life and future prospects. Education is an investment in the future, especially for a child in poverty.</w:t>
      </w:r>
    </w:p>
    <w:p w:rsidR="00C93C54" w:rsidRPr="0077309F" w:rsidRDefault="00C93C54" w:rsidP="00C93C54">
      <w:pPr>
        <w:rPr>
          <w:rFonts w:ascii="Calibri" w:eastAsia="Calibri" w:hAnsi="Calibri" w:cs="Calibri"/>
          <w:sz w:val="22"/>
        </w:rPr>
      </w:pPr>
    </w:p>
    <w:p w:rsidR="00C93C54" w:rsidRPr="0077309F" w:rsidRDefault="00C93C54" w:rsidP="00C93C54">
      <w:pPr>
        <w:rPr>
          <w:rFonts w:ascii="Calibri" w:eastAsia="Calibri" w:hAnsi="Calibri" w:cs="Calibri"/>
          <w:sz w:val="22"/>
        </w:rPr>
      </w:pPr>
      <w:r w:rsidRPr="0077309F">
        <w:rPr>
          <w:rFonts w:ascii="Calibri" w:eastAsia="Calibri" w:hAnsi="Calibri" w:cs="Calibri"/>
          <w:sz w:val="22"/>
        </w:rPr>
        <w:t xml:space="preserve">We must talk about poverty; yes ...there is poverty right here in our local area. Research, online at city-data.com and About.com, shows there are 900 households or 2550 people in this area that have income below the poverty level. The federal standard for poverty is $23,850 a year for a family of 4. There is great need all around us.  This Church-School partnership can help families who are homeless or living at a poor level of income. We can find our neighbors in need and do our part to help in so many different ways. These ways don’t necessarily involve only financial assistance. </w:t>
      </w:r>
    </w:p>
    <w:p w:rsidR="00C93C54" w:rsidRDefault="00F47DB1" w:rsidP="00C93C54">
      <w:pPr>
        <w:rPr>
          <w:rFonts w:ascii="Calibri" w:eastAsia="Calibri" w:hAnsi="Calibri" w:cs="Calibri"/>
          <w:sz w:val="22"/>
        </w:rPr>
      </w:pPr>
      <w:r>
        <w:rPr>
          <w:rFonts w:ascii="Calibri" w:eastAsia="Calibri" w:hAnsi="Calibri" w:cs="Calibri"/>
          <w:noProof/>
          <w:sz w:val="22"/>
        </w:rPr>
        <w:pict>
          <v:oval id="_x0000_s1396" style="position:absolute;margin-left:294.05pt;margin-top:723pt;width:45.75pt;height:26.25pt;z-index:251754496;mso-wrap-distance-left:2.88pt;mso-wrap-distance-top:2.88pt;mso-wrap-distance-right:2.88pt;mso-wrap-distance-bottom:2.88pt;mso-position-horizontal-relative:page;mso-position-vertical-relative:page" filled="f" strokecolor="#09f" strokeweight=".5pt">
            <v:shadow color="#ccc"/>
            <v:textbox style="mso-next-textbox:#_x0000_s1396">
              <w:txbxContent>
                <w:p w:rsidR="00C93C54" w:rsidRPr="009628FC" w:rsidRDefault="00785DB8" w:rsidP="00C93C54">
                  <w:pPr>
                    <w:jc w:val="center"/>
                  </w:pPr>
                  <w:r>
                    <w:t>7</w:t>
                  </w:r>
                </w:p>
              </w:txbxContent>
            </v:textbox>
            <w10:wrap anchorx="page" anchory="page"/>
          </v:oval>
        </w:pict>
      </w:r>
    </w:p>
    <w:p w:rsidR="00C93C54" w:rsidRPr="0077309F" w:rsidRDefault="00C93C54" w:rsidP="00C93C54">
      <w:pPr>
        <w:rPr>
          <w:rFonts w:ascii="Calibri" w:eastAsia="Calibri" w:hAnsi="Calibri" w:cs="Calibri"/>
          <w:sz w:val="22"/>
        </w:rPr>
      </w:pPr>
      <w:r w:rsidRPr="0077309F">
        <w:rPr>
          <w:rFonts w:ascii="Calibri" w:eastAsia="Calibri" w:hAnsi="Calibri" w:cs="Calibri"/>
          <w:sz w:val="22"/>
        </w:rPr>
        <w:t>As described in the resources previously mentioned, besides providing school supplies, food and clothing, if needed, to the school children, partnership churches have established the following commitments and programs to schools:</w:t>
      </w:r>
    </w:p>
    <w:p w:rsidR="00C93C54" w:rsidRPr="0077309F" w:rsidRDefault="00C93C54" w:rsidP="00C93C54">
      <w:pPr>
        <w:rPr>
          <w:rFonts w:ascii="Calibri" w:eastAsia="Calibri" w:hAnsi="Calibri" w:cs="Calibri"/>
          <w:sz w:val="22"/>
        </w:rPr>
      </w:pPr>
    </w:p>
    <w:p w:rsidR="00C93C54" w:rsidRPr="0077309F" w:rsidRDefault="00C93C54" w:rsidP="00C93C54">
      <w:pPr>
        <w:numPr>
          <w:ilvl w:val="0"/>
          <w:numId w:val="17"/>
        </w:numPr>
        <w:ind w:left="720" w:hanging="360"/>
        <w:rPr>
          <w:rFonts w:ascii="Calibri" w:eastAsia="Calibri" w:hAnsi="Calibri" w:cs="Calibri"/>
          <w:sz w:val="22"/>
        </w:rPr>
      </w:pPr>
      <w:r w:rsidRPr="0077309F">
        <w:rPr>
          <w:rFonts w:ascii="Calibri" w:eastAsia="Calibri" w:hAnsi="Calibri" w:cs="Calibri"/>
          <w:sz w:val="22"/>
        </w:rPr>
        <w:t>Helping students succeed with tutoring, mentoring, reading program and testing preparation.</w:t>
      </w:r>
    </w:p>
    <w:p w:rsidR="00C93C54" w:rsidRPr="0077309F" w:rsidRDefault="00C93C54" w:rsidP="00C93C54">
      <w:pPr>
        <w:numPr>
          <w:ilvl w:val="0"/>
          <w:numId w:val="17"/>
        </w:numPr>
        <w:ind w:left="720" w:hanging="360"/>
        <w:rPr>
          <w:rFonts w:ascii="Calibri" w:eastAsia="Calibri" w:hAnsi="Calibri" w:cs="Calibri"/>
          <w:sz w:val="22"/>
        </w:rPr>
      </w:pPr>
      <w:r w:rsidRPr="0077309F">
        <w:rPr>
          <w:rFonts w:ascii="Calibri" w:eastAsia="Calibri" w:hAnsi="Calibri" w:cs="Calibri"/>
          <w:sz w:val="22"/>
        </w:rPr>
        <w:t>Supporting and affirming the work of teachers with appreciation gestures, help in stocking classroom supplies, volunteering.</w:t>
      </w:r>
    </w:p>
    <w:p w:rsidR="00C93C54" w:rsidRPr="0077309F" w:rsidRDefault="00C93C54" w:rsidP="00C93C54">
      <w:pPr>
        <w:numPr>
          <w:ilvl w:val="0"/>
          <w:numId w:val="17"/>
        </w:numPr>
        <w:ind w:left="720" w:hanging="360"/>
        <w:rPr>
          <w:rFonts w:ascii="Calibri" w:eastAsia="Calibri" w:hAnsi="Calibri" w:cs="Calibri"/>
          <w:sz w:val="22"/>
        </w:rPr>
      </w:pPr>
      <w:r w:rsidRPr="0077309F">
        <w:rPr>
          <w:rFonts w:ascii="Calibri" w:eastAsia="Calibri" w:hAnsi="Calibri" w:cs="Calibri"/>
          <w:sz w:val="22"/>
        </w:rPr>
        <w:t>Supporting parents and families by helping  them with learning the English language, translating, basic literacy,  attending parenting classes, getting to school for  parent conferences /meetings, help in child care.</w:t>
      </w:r>
    </w:p>
    <w:p w:rsidR="00C93C54" w:rsidRPr="0077309F" w:rsidRDefault="00C93C54" w:rsidP="00C93C54">
      <w:pPr>
        <w:numPr>
          <w:ilvl w:val="0"/>
          <w:numId w:val="17"/>
        </w:numPr>
        <w:ind w:left="720" w:hanging="360"/>
        <w:rPr>
          <w:rFonts w:ascii="Calibri" w:eastAsia="Calibri" w:hAnsi="Calibri" w:cs="Calibri"/>
          <w:sz w:val="22"/>
        </w:rPr>
      </w:pPr>
      <w:r w:rsidRPr="0077309F">
        <w:rPr>
          <w:rFonts w:ascii="Calibri" w:eastAsia="Calibri" w:hAnsi="Calibri" w:cs="Calibri"/>
          <w:sz w:val="22"/>
        </w:rPr>
        <w:t>Advocating for the public school.</w:t>
      </w:r>
    </w:p>
    <w:p w:rsidR="00C93C54" w:rsidRPr="0077309F" w:rsidRDefault="00C93C54" w:rsidP="00C93C54">
      <w:pPr>
        <w:ind w:left="360"/>
        <w:rPr>
          <w:rFonts w:ascii="Calibri" w:eastAsia="Calibri" w:hAnsi="Calibri" w:cs="Calibri"/>
          <w:sz w:val="22"/>
        </w:rPr>
      </w:pPr>
    </w:p>
    <w:p w:rsidR="00C93C54" w:rsidRPr="0077309F" w:rsidRDefault="00C93C54" w:rsidP="00C93C54">
      <w:pPr>
        <w:ind w:left="360"/>
        <w:rPr>
          <w:rFonts w:ascii="Calibri" w:eastAsia="Calibri" w:hAnsi="Calibri" w:cs="Calibri"/>
          <w:sz w:val="22"/>
        </w:rPr>
      </w:pPr>
    </w:p>
    <w:p w:rsidR="00C93C54" w:rsidRPr="0077309F" w:rsidRDefault="00C93C54" w:rsidP="00C93C54">
      <w:pPr>
        <w:rPr>
          <w:rFonts w:ascii="Calibri" w:eastAsia="Calibri" w:hAnsi="Calibri" w:cs="Calibri"/>
          <w:sz w:val="22"/>
        </w:rPr>
      </w:pPr>
      <w:r w:rsidRPr="0077309F">
        <w:rPr>
          <w:rFonts w:ascii="Calibri" w:eastAsia="Calibri" w:hAnsi="Calibri" w:cs="Calibri"/>
          <w:sz w:val="22"/>
        </w:rPr>
        <w:t xml:space="preserve">And there are many more other ways to serve through this partnership ministry. These opportunities can be for the individual, a small group, or </w:t>
      </w:r>
    </w:p>
    <w:p w:rsidR="00C93C54" w:rsidRPr="0077309F" w:rsidRDefault="00C93C54" w:rsidP="00C93C54">
      <w:pPr>
        <w:rPr>
          <w:rFonts w:ascii="Calibri" w:eastAsia="Calibri" w:hAnsi="Calibri" w:cs="Calibri"/>
          <w:sz w:val="22"/>
        </w:rPr>
      </w:pPr>
      <w:proofErr w:type="gramStart"/>
      <w:r w:rsidRPr="0077309F">
        <w:rPr>
          <w:rFonts w:ascii="Calibri" w:eastAsia="Calibri" w:hAnsi="Calibri" w:cs="Calibri"/>
          <w:sz w:val="22"/>
        </w:rPr>
        <w:t>a</w:t>
      </w:r>
      <w:proofErr w:type="gramEnd"/>
      <w:r w:rsidRPr="0077309F">
        <w:rPr>
          <w:rFonts w:ascii="Calibri" w:eastAsia="Calibri" w:hAnsi="Calibri" w:cs="Calibri"/>
          <w:sz w:val="22"/>
        </w:rPr>
        <w:t xml:space="preserve"> larger group to become involved, using our time and talents. What are your gifts and talents? How can you help our neighbors? Our talents are meant to be shared to serve others. So as we listen for God’s direction in this ministry, keep our mission statement PRAY, LOVE, SERVE in your mind and heart and be a Follower of Jesus.</w:t>
      </w:r>
    </w:p>
    <w:p w:rsidR="00C93C54" w:rsidRPr="0077309F" w:rsidRDefault="00C93C54" w:rsidP="00C93C54">
      <w:pPr>
        <w:rPr>
          <w:rFonts w:ascii="Calibri" w:eastAsia="Calibri" w:hAnsi="Calibri" w:cs="Calibri"/>
          <w:sz w:val="22"/>
        </w:rPr>
      </w:pPr>
    </w:p>
    <w:p w:rsidR="00C93C54" w:rsidRPr="0077309F" w:rsidRDefault="00C93C54" w:rsidP="00C93C54">
      <w:pPr>
        <w:rPr>
          <w:rFonts w:ascii="Calibri" w:eastAsia="Calibri" w:hAnsi="Calibri" w:cs="Calibri"/>
          <w:sz w:val="22"/>
        </w:rPr>
      </w:pPr>
      <w:r w:rsidRPr="0077309F">
        <w:rPr>
          <w:rFonts w:ascii="Calibri" w:eastAsia="Calibri" w:hAnsi="Calibri" w:cs="Calibri"/>
          <w:sz w:val="22"/>
        </w:rPr>
        <w:t xml:space="preserve">To quote from “The 50 ways to Engage Schools” essay, the last suggestion is: “Expect transformation! By engaging local schools, churches can build bridges of hope within their community that can lead to stronger schools and stronger churches.” </w:t>
      </w:r>
    </w:p>
    <w:p w:rsidR="00C93C54" w:rsidRPr="0077309F" w:rsidRDefault="00C93C54" w:rsidP="00C93C54">
      <w:pPr>
        <w:rPr>
          <w:rFonts w:ascii="Calibri" w:eastAsia="Calibri" w:hAnsi="Calibri" w:cs="Calibri"/>
          <w:sz w:val="22"/>
        </w:rPr>
      </w:pPr>
    </w:p>
    <w:p w:rsidR="00C93C54" w:rsidRPr="0077309F" w:rsidRDefault="00C93C54" w:rsidP="00C93C54">
      <w:pPr>
        <w:rPr>
          <w:rFonts w:ascii="Calibri" w:eastAsia="Calibri" w:hAnsi="Calibri" w:cs="Calibri"/>
          <w:sz w:val="22"/>
        </w:rPr>
      </w:pPr>
      <w:r w:rsidRPr="0077309F">
        <w:rPr>
          <w:rFonts w:ascii="Calibri" w:eastAsia="Calibri" w:hAnsi="Calibri" w:cs="Calibri"/>
          <w:sz w:val="22"/>
        </w:rPr>
        <w:t>The first step will be to meet with the Principal of Timber Grove Elementary and ask him what the school’s needs are. Usually the Principal is keenly aware of specific problems of the children and families and what is needed. We will then offer our help which will be beyond what is already being provided by public or private agencies or organizations. We do not want to</w:t>
      </w:r>
    </w:p>
    <w:p w:rsidR="00C93C54" w:rsidRPr="0077309F" w:rsidRDefault="00C93C54" w:rsidP="00C93C54">
      <w:pPr>
        <w:rPr>
          <w:rFonts w:ascii="Calibri" w:eastAsia="Calibri" w:hAnsi="Calibri" w:cs="Calibri"/>
          <w:sz w:val="22"/>
        </w:rPr>
      </w:pPr>
      <w:proofErr w:type="gramStart"/>
      <w:r w:rsidRPr="0077309F">
        <w:rPr>
          <w:rFonts w:ascii="Calibri" w:eastAsia="Calibri" w:hAnsi="Calibri" w:cs="Calibri"/>
          <w:sz w:val="22"/>
        </w:rPr>
        <w:t>duplicate</w:t>
      </w:r>
      <w:proofErr w:type="gramEnd"/>
      <w:r w:rsidRPr="0077309F">
        <w:rPr>
          <w:rFonts w:ascii="Calibri" w:eastAsia="Calibri" w:hAnsi="Calibri" w:cs="Calibri"/>
          <w:sz w:val="22"/>
        </w:rPr>
        <w:t xml:space="preserve"> services or assistance. We will be guided by the stated needs from the school rather than deciding ourselves what the assistance should be.</w:t>
      </w:r>
    </w:p>
    <w:p w:rsidR="00C93C54" w:rsidRPr="0077309F" w:rsidRDefault="00C93C54" w:rsidP="00C93C54">
      <w:pPr>
        <w:rPr>
          <w:rFonts w:ascii="Calibri" w:eastAsia="Calibri" w:hAnsi="Calibri" w:cs="Calibri"/>
          <w:sz w:val="22"/>
        </w:rPr>
      </w:pPr>
    </w:p>
    <w:p w:rsidR="00C93C54" w:rsidRPr="0077309F" w:rsidRDefault="00C93C54" w:rsidP="00C93C54">
      <w:pPr>
        <w:rPr>
          <w:rFonts w:ascii="Calibri" w:eastAsia="Calibri" w:hAnsi="Calibri" w:cs="Calibri"/>
          <w:sz w:val="22"/>
        </w:rPr>
      </w:pPr>
      <w:r>
        <w:rPr>
          <w:rFonts w:ascii="Calibri" w:eastAsia="Calibri" w:hAnsi="Calibri" w:cs="Calibri"/>
          <w:b/>
          <w:sz w:val="22"/>
        </w:rPr>
        <w:t xml:space="preserve">Update: </w:t>
      </w:r>
      <w:r w:rsidRPr="006F2B2D">
        <w:rPr>
          <w:rFonts w:ascii="Calibri" w:eastAsia="Calibri" w:hAnsi="Calibri" w:cs="Calibri"/>
          <w:b/>
          <w:sz w:val="22"/>
        </w:rPr>
        <w:t>October 23</w:t>
      </w:r>
      <w:r w:rsidRPr="006F2B2D">
        <w:rPr>
          <w:rFonts w:ascii="Calibri" w:eastAsia="Calibri" w:hAnsi="Calibri" w:cs="Calibri"/>
          <w:b/>
          <w:sz w:val="22"/>
          <w:vertAlign w:val="superscript"/>
        </w:rPr>
        <w:t>rd</w:t>
      </w:r>
    </w:p>
    <w:p w:rsidR="00C93C54" w:rsidRPr="0077309F" w:rsidRDefault="00C93C54" w:rsidP="00C93C54">
      <w:pPr>
        <w:rPr>
          <w:rFonts w:ascii="Calibri" w:eastAsia="Calibri" w:hAnsi="Calibri" w:cs="Calibri"/>
          <w:sz w:val="22"/>
        </w:rPr>
      </w:pPr>
      <w:r w:rsidRPr="0077309F">
        <w:rPr>
          <w:rFonts w:ascii="Calibri" w:eastAsia="Calibri" w:hAnsi="Calibri" w:cs="Calibri"/>
          <w:sz w:val="22"/>
        </w:rPr>
        <w:t xml:space="preserve">Because Kristen Bergstrom’s daughter, Schuyler attends Kindergarten at Timber Grove Elementary, Kristen was able to make an initial inquiry for arranging the meeting with the </w:t>
      </w:r>
      <w:proofErr w:type="spellStart"/>
      <w:r w:rsidRPr="0077309F">
        <w:rPr>
          <w:rFonts w:ascii="Calibri" w:eastAsia="Calibri" w:hAnsi="Calibri" w:cs="Calibri"/>
          <w:sz w:val="22"/>
        </w:rPr>
        <w:t>Prinicipal</w:t>
      </w:r>
      <w:proofErr w:type="spellEnd"/>
      <w:r w:rsidRPr="0077309F">
        <w:rPr>
          <w:rFonts w:ascii="Calibri" w:eastAsia="Calibri" w:hAnsi="Calibri" w:cs="Calibri"/>
          <w:sz w:val="22"/>
        </w:rPr>
        <w:t>, Mr. Paul Scott. It was suggested that a letter of introduction be emailed to Mr. Scott and to the Guidance Counselor, Ms Brumfield. A letter was sent by email to both people on Wednesday, November 26</w:t>
      </w:r>
      <w:r w:rsidRPr="0077309F">
        <w:rPr>
          <w:rFonts w:ascii="Calibri" w:eastAsia="Calibri" w:hAnsi="Calibri" w:cs="Calibri"/>
          <w:sz w:val="22"/>
          <w:vertAlign w:val="superscript"/>
        </w:rPr>
        <w:t>th</w:t>
      </w:r>
      <w:r w:rsidRPr="0077309F">
        <w:rPr>
          <w:rFonts w:ascii="Calibri" w:eastAsia="Calibri" w:hAnsi="Calibri" w:cs="Calibri"/>
          <w:sz w:val="22"/>
        </w:rPr>
        <w:t>.   We, Kristen Bergstrom, Pastor Jeannie and I have requested to meet with both Mr. Scott and Ms Brumfield to learn about what specific needs are present at Timber Grove Elementary School. We will keep the congregation informed as this ministry is forming.</w:t>
      </w:r>
    </w:p>
    <w:p w:rsidR="00C93C54" w:rsidRPr="0077309F" w:rsidRDefault="00C93C54" w:rsidP="00C93C54">
      <w:pPr>
        <w:rPr>
          <w:rFonts w:ascii="Calibri" w:eastAsia="Calibri" w:hAnsi="Calibri" w:cs="Calibri"/>
          <w:sz w:val="22"/>
        </w:rPr>
      </w:pPr>
    </w:p>
    <w:p w:rsidR="00C93C54" w:rsidRDefault="00C93C54" w:rsidP="00C93C54">
      <w:pPr>
        <w:rPr>
          <w:rFonts w:ascii="Calibri" w:eastAsia="Calibri" w:hAnsi="Calibri" w:cs="Calibri"/>
          <w:sz w:val="22"/>
        </w:rPr>
      </w:pPr>
      <w:r w:rsidRPr="0077309F">
        <w:rPr>
          <w:rFonts w:ascii="Calibri" w:eastAsia="Calibri" w:hAnsi="Calibri" w:cs="Calibri"/>
          <w:sz w:val="22"/>
        </w:rPr>
        <w:t xml:space="preserve">The DVD, </w:t>
      </w:r>
      <w:r w:rsidRPr="0077309F">
        <w:rPr>
          <w:rFonts w:ascii="Calibri" w:eastAsia="Calibri" w:hAnsi="Calibri" w:cs="Calibri"/>
          <w:sz w:val="22"/>
          <w:u w:val="single"/>
        </w:rPr>
        <w:t>Engaging Local Schools</w:t>
      </w:r>
      <w:r w:rsidRPr="0077309F">
        <w:rPr>
          <w:rFonts w:ascii="Calibri" w:eastAsia="Calibri" w:hAnsi="Calibri" w:cs="Calibri"/>
          <w:sz w:val="22"/>
        </w:rPr>
        <w:t xml:space="preserve">, is being shown during the Morning Glory worship time. It is also being </w:t>
      </w:r>
      <w:r>
        <w:rPr>
          <w:rFonts w:ascii="Calibri" w:eastAsia="Calibri" w:hAnsi="Calibri" w:cs="Calibri"/>
          <w:sz w:val="22"/>
        </w:rPr>
        <w:t>shared with</w:t>
      </w:r>
      <w:r w:rsidRPr="0077309F">
        <w:rPr>
          <w:rFonts w:ascii="Calibri" w:eastAsia="Calibri" w:hAnsi="Calibri" w:cs="Calibri"/>
          <w:sz w:val="22"/>
        </w:rPr>
        <w:t xml:space="preserve"> interested viewers. If interested, see Jan Bradley.</w:t>
      </w:r>
    </w:p>
    <w:p w:rsidR="00C93C54" w:rsidRDefault="00C93C54" w:rsidP="00C93C54">
      <w:pPr>
        <w:rPr>
          <w:rFonts w:ascii="Calibri" w:eastAsia="Calibri" w:hAnsi="Calibri" w:cs="Calibri"/>
          <w:sz w:val="22"/>
        </w:rPr>
      </w:pPr>
    </w:p>
    <w:p w:rsidR="00C93C54" w:rsidRDefault="00C93C54" w:rsidP="00C93C54">
      <w:pPr>
        <w:rPr>
          <w:rFonts w:ascii="Calibri" w:eastAsia="Calibri" w:hAnsi="Calibri" w:cs="Calibri"/>
          <w:sz w:val="22"/>
        </w:rPr>
      </w:pPr>
    </w:p>
    <w:p w:rsidR="003E6F76" w:rsidRDefault="00F47DB1" w:rsidP="00092538">
      <w:r>
        <w:rPr>
          <w:noProof/>
        </w:rPr>
        <w:pict>
          <v:shape id="_x0000_s1329" type="#_x0000_t202" style="position:absolute;margin-left:127.5pt;margin-top:579.75pt;width:377.25pt;height:30.75pt;z-index:251708416;mso-position-horizontal-relative:page;mso-position-vertical-relative:page" filled="f" stroked="f">
            <v:textbox style="mso-next-textbox:#_x0000_s1329" inset="0,0,0,0">
              <w:txbxContent>
                <w:p w:rsidR="00C93C54" w:rsidRPr="00A218BA" w:rsidRDefault="00C93C54" w:rsidP="00A218BA"/>
                <w:p w:rsidR="00C93C54" w:rsidRPr="002E5D3F" w:rsidRDefault="00C93C54" w:rsidP="00A218BA"/>
              </w:txbxContent>
            </v:textbox>
            <w10:wrap side="left" anchorx="page" anchory="page"/>
          </v:shape>
        </w:pict>
      </w:r>
      <w:r>
        <w:rPr>
          <w:noProof/>
        </w:rPr>
        <w:pict>
          <v:oval id="_x0000_s1335" style="position:absolute;margin-left:271pt;margin-top:718.5pt;width:45.75pt;height:25pt;z-index:251713536;mso-wrap-distance-left:2.88pt;mso-wrap-distance-top:2.88pt;mso-wrap-distance-right:2.88pt;mso-wrap-distance-bottom:2.88pt;mso-position-horizontal-relative:page;mso-position-vertical-relative:page" filled="f" strokecolor="#09f" strokeweight=".5pt">
            <v:shadow color="#ccc"/>
            <v:textbox style="mso-next-textbox:#_x0000_s1335;mso-fit-shape-to-text:t">
              <w:txbxContent>
                <w:p w:rsidR="00C93C54" w:rsidRPr="009628FC" w:rsidRDefault="00785DB8" w:rsidP="00A218BA">
                  <w:pPr>
                    <w:jc w:val="center"/>
                  </w:pPr>
                  <w:r>
                    <w:t>8</w:t>
                  </w:r>
                </w:p>
              </w:txbxContent>
            </v:textbox>
            <w10:wrap anchorx="page" anchory="page"/>
          </v:oval>
        </w:pict>
      </w:r>
      <w:r>
        <w:rPr>
          <w:noProof/>
        </w:rPr>
        <w:pict>
          <v:shape id="_x0000_s1302" type="#_x0000_t202" style="position:absolute;margin-left:50.9pt;margin-top:351.45pt;width:66pt;height:56.6pt;z-index:251687936;mso-wrap-style:none;mso-position-horizontal-relative:page;mso-position-vertical-relative:page" filled="f" stroked="f" strokecolor="#333">
            <v:textbox style="mso-next-textbox:#_x0000_s1302;mso-fit-shape-to-text:t" inset="2.88pt,2.88pt,2.88pt,2.88pt">
              <w:txbxContent>
                <w:p w:rsidR="00C93C54" w:rsidRPr="00B6494D" w:rsidRDefault="00C93C54" w:rsidP="00A218BA"/>
              </w:txbxContent>
            </v:textbox>
            <w10:wrap anchorx="page" anchory="page"/>
          </v:shape>
        </w:pict>
      </w:r>
    </w:p>
    <w:sectPr w:rsidR="003E6F76" w:rsidSect="00217F6A">
      <w:type w:val="nextColumn"/>
      <w:pgSz w:w="12240" w:h="15840" w:code="1"/>
      <w:pgMar w:top="1440" w:right="1440" w:bottom="1440" w:left="1440" w:header="720" w:footer="720" w:gutter="0"/>
      <w:pgBorders w:offsetFrom="page">
        <w:top w:val="single" w:sz="4" w:space="24" w:color="000000"/>
        <w:left w:val="single" w:sz="4" w:space="24" w:color="000000"/>
        <w:bottom w:val="single" w:sz="4" w:space="24" w:color="000000"/>
        <w:right w:val="single" w:sz="4" w:space="24" w:color="000000"/>
      </w:pgBorders>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Unicorn">
    <w:altName w:val="Times New Roman"/>
    <w:charset w:val="00"/>
    <w:family w:val="auto"/>
    <w:pitch w:val="variable"/>
    <w:sig w:usb0="00000001" w:usb1="00000000" w:usb2="00000000" w:usb3="00000000" w:csb0="00000009"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5pt;height:25.5pt;visibility:visible;mso-wrap-style:square" o:bullet="t">
        <v:imagedata r:id="rId1" o:title=""/>
      </v:shape>
    </w:pict>
  </w:numPicBullet>
  <w:abstractNum w:abstractNumId="0">
    <w:nsid w:val="FFFFFF7C"/>
    <w:multiLevelType w:val="singleLevel"/>
    <w:tmpl w:val="9658330E"/>
    <w:lvl w:ilvl="0">
      <w:start w:val="1"/>
      <w:numFmt w:val="decimal"/>
      <w:lvlText w:val="%1."/>
      <w:lvlJc w:val="left"/>
      <w:pPr>
        <w:tabs>
          <w:tab w:val="num" w:pos="1800"/>
        </w:tabs>
        <w:ind w:left="1800" w:hanging="360"/>
      </w:pPr>
    </w:lvl>
  </w:abstractNum>
  <w:abstractNum w:abstractNumId="1">
    <w:nsid w:val="FFFFFF7D"/>
    <w:multiLevelType w:val="singleLevel"/>
    <w:tmpl w:val="3C2E11E8"/>
    <w:lvl w:ilvl="0">
      <w:start w:val="1"/>
      <w:numFmt w:val="decimal"/>
      <w:lvlText w:val="%1."/>
      <w:lvlJc w:val="left"/>
      <w:pPr>
        <w:tabs>
          <w:tab w:val="num" w:pos="1440"/>
        </w:tabs>
        <w:ind w:left="1440" w:hanging="360"/>
      </w:pPr>
    </w:lvl>
  </w:abstractNum>
  <w:abstractNum w:abstractNumId="2">
    <w:nsid w:val="FFFFFF7E"/>
    <w:multiLevelType w:val="singleLevel"/>
    <w:tmpl w:val="B7DE5E4C"/>
    <w:lvl w:ilvl="0">
      <w:start w:val="1"/>
      <w:numFmt w:val="decimal"/>
      <w:lvlText w:val="%1."/>
      <w:lvlJc w:val="left"/>
      <w:pPr>
        <w:tabs>
          <w:tab w:val="num" w:pos="1080"/>
        </w:tabs>
        <w:ind w:left="1080" w:hanging="360"/>
      </w:pPr>
    </w:lvl>
  </w:abstractNum>
  <w:abstractNum w:abstractNumId="3">
    <w:nsid w:val="FFFFFF7F"/>
    <w:multiLevelType w:val="singleLevel"/>
    <w:tmpl w:val="7FBE1FDA"/>
    <w:lvl w:ilvl="0">
      <w:start w:val="1"/>
      <w:numFmt w:val="decimal"/>
      <w:lvlText w:val="%1."/>
      <w:lvlJc w:val="left"/>
      <w:pPr>
        <w:tabs>
          <w:tab w:val="num" w:pos="720"/>
        </w:tabs>
        <w:ind w:left="720" w:hanging="360"/>
      </w:pPr>
    </w:lvl>
  </w:abstractNum>
  <w:abstractNum w:abstractNumId="4">
    <w:nsid w:val="FFFFFF80"/>
    <w:multiLevelType w:val="singleLevel"/>
    <w:tmpl w:val="3ACE55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F22E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8E73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C086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40997A"/>
    <w:lvl w:ilvl="0">
      <w:start w:val="1"/>
      <w:numFmt w:val="decimal"/>
      <w:lvlText w:val="%1."/>
      <w:lvlJc w:val="left"/>
      <w:pPr>
        <w:tabs>
          <w:tab w:val="num" w:pos="360"/>
        </w:tabs>
        <w:ind w:left="360" w:hanging="360"/>
      </w:pPr>
    </w:lvl>
  </w:abstractNum>
  <w:abstractNum w:abstractNumId="9">
    <w:nsid w:val="FFFFFF89"/>
    <w:multiLevelType w:val="singleLevel"/>
    <w:tmpl w:val="2B305FC8"/>
    <w:lvl w:ilvl="0">
      <w:start w:val="1"/>
      <w:numFmt w:val="bullet"/>
      <w:lvlText w:val=""/>
      <w:lvlJc w:val="left"/>
      <w:pPr>
        <w:tabs>
          <w:tab w:val="num" w:pos="360"/>
        </w:tabs>
        <w:ind w:left="360" w:hanging="360"/>
      </w:pPr>
      <w:rPr>
        <w:rFonts w:ascii="Symbol" w:hAnsi="Symbol" w:hint="default"/>
      </w:rPr>
    </w:lvl>
  </w:abstractNum>
  <w:abstractNum w:abstractNumId="10">
    <w:nsid w:val="1C262232"/>
    <w:multiLevelType w:val="hybridMultilevel"/>
    <w:tmpl w:val="D1203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E4D3B"/>
    <w:multiLevelType w:val="multilevel"/>
    <w:tmpl w:val="9752C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0D5515"/>
    <w:multiLevelType w:val="hybridMultilevel"/>
    <w:tmpl w:val="206AE026"/>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837E66"/>
    <w:multiLevelType w:val="hybridMultilevel"/>
    <w:tmpl w:val="89EE07FC"/>
    <w:lvl w:ilvl="0" w:tplc="C73CE0C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276B78"/>
    <w:multiLevelType w:val="multilevel"/>
    <w:tmpl w:val="08305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C290B53"/>
    <w:multiLevelType w:val="multilevel"/>
    <w:tmpl w:val="2C623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BA0F0C"/>
    <w:multiLevelType w:val="multilevel"/>
    <w:tmpl w:val="A1CEC8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4"/>
  </w:num>
  <w:num w:numId="15">
    <w:abstractNumId w:val="16"/>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attachedTemplate r:id="rId1"/>
  <w:stylePaneFormatFilter w:val="3F01"/>
  <w:defaultTabStop w:val="720"/>
  <w:drawingGridHorizontalSpacing w:val="120"/>
  <w:drawingGridVerticalSpacing w:val="106"/>
  <w:displayHorizontalDrawingGridEvery w:val="0"/>
  <w:displayVerticalDrawingGridEvery w:val="2"/>
  <w:noPunctuationKerning/>
  <w:characterSpacingControl w:val="doNotCompress"/>
  <w:compat/>
  <w:rsids>
    <w:rsidRoot w:val="00112D17"/>
    <w:rsid w:val="00003569"/>
    <w:rsid w:val="0003450E"/>
    <w:rsid w:val="00063C85"/>
    <w:rsid w:val="0006627C"/>
    <w:rsid w:val="000809EE"/>
    <w:rsid w:val="0009251C"/>
    <w:rsid w:val="00092538"/>
    <w:rsid w:val="000A51B8"/>
    <w:rsid w:val="000B4613"/>
    <w:rsid w:val="000B707D"/>
    <w:rsid w:val="00111945"/>
    <w:rsid w:val="00112D17"/>
    <w:rsid w:val="001421A6"/>
    <w:rsid w:val="00143596"/>
    <w:rsid w:val="001541EF"/>
    <w:rsid w:val="001678A0"/>
    <w:rsid w:val="001D424F"/>
    <w:rsid w:val="001E0AE7"/>
    <w:rsid w:val="00217F6A"/>
    <w:rsid w:val="0025140F"/>
    <w:rsid w:val="002627DE"/>
    <w:rsid w:val="00275C68"/>
    <w:rsid w:val="00296A93"/>
    <w:rsid w:val="002B3FCC"/>
    <w:rsid w:val="002D4AB5"/>
    <w:rsid w:val="002D5024"/>
    <w:rsid w:val="002E425D"/>
    <w:rsid w:val="002E5D3F"/>
    <w:rsid w:val="00333E96"/>
    <w:rsid w:val="00354802"/>
    <w:rsid w:val="00370679"/>
    <w:rsid w:val="003D5DF8"/>
    <w:rsid w:val="003E6F76"/>
    <w:rsid w:val="00434FFB"/>
    <w:rsid w:val="00456214"/>
    <w:rsid w:val="0047009A"/>
    <w:rsid w:val="004B2C4F"/>
    <w:rsid w:val="004E26BA"/>
    <w:rsid w:val="004F1434"/>
    <w:rsid w:val="005046B1"/>
    <w:rsid w:val="00506068"/>
    <w:rsid w:val="005063B3"/>
    <w:rsid w:val="005152C6"/>
    <w:rsid w:val="0056131D"/>
    <w:rsid w:val="005B20B4"/>
    <w:rsid w:val="005E164A"/>
    <w:rsid w:val="006220FA"/>
    <w:rsid w:val="0063116D"/>
    <w:rsid w:val="006812BD"/>
    <w:rsid w:val="0068261C"/>
    <w:rsid w:val="00697288"/>
    <w:rsid w:val="006A7556"/>
    <w:rsid w:val="006B2498"/>
    <w:rsid w:val="006B7179"/>
    <w:rsid w:val="006D3915"/>
    <w:rsid w:val="006D7B01"/>
    <w:rsid w:val="006E066F"/>
    <w:rsid w:val="006E56F8"/>
    <w:rsid w:val="006F1320"/>
    <w:rsid w:val="006F215A"/>
    <w:rsid w:val="0070136F"/>
    <w:rsid w:val="00713ECE"/>
    <w:rsid w:val="00726DA6"/>
    <w:rsid w:val="00732D2F"/>
    <w:rsid w:val="0073458C"/>
    <w:rsid w:val="007402A1"/>
    <w:rsid w:val="00785DB8"/>
    <w:rsid w:val="007C3767"/>
    <w:rsid w:val="007D298A"/>
    <w:rsid w:val="00816B12"/>
    <w:rsid w:val="00836DF0"/>
    <w:rsid w:val="00846160"/>
    <w:rsid w:val="00846650"/>
    <w:rsid w:val="00880D60"/>
    <w:rsid w:val="00897030"/>
    <w:rsid w:val="008A1701"/>
    <w:rsid w:val="008A2F22"/>
    <w:rsid w:val="00936E96"/>
    <w:rsid w:val="00944315"/>
    <w:rsid w:val="00954FF1"/>
    <w:rsid w:val="009628FC"/>
    <w:rsid w:val="00974BEB"/>
    <w:rsid w:val="00976832"/>
    <w:rsid w:val="0098781E"/>
    <w:rsid w:val="00997434"/>
    <w:rsid w:val="009B372D"/>
    <w:rsid w:val="009C49BA"/>
    <w:rsid w:val="009E402E"/>
    <w:rsid w:val="00A17D36"/>
    <w:rsid w:val="00A218BA"/>
    <w:rsid w:val="00A317C5"/>
    <w:rsid w:val="00A63228"/>
    <w:rsid w:val="00A66DC1"/>
    <w:rsid w:val="00A82C6F"/>
    <w:rsid w:val="00AC6AAF"/>
    <w:rsid w:val="00AD048B"/>
    <w:rsid w:val="00AE39C6"/>
    <w:rsid w:val="00B163E6"/>
    <w:rsid w:val="00B6494D"/>
    <w:rsid w:val="00B70C52"/>
    <w:rsid w:val="00BA1E9A"/>
    <w:rsid w:val="00BF4FD3"/>
    <w:rsid w:val="00C0614F"/>
    <w:rsid w:val="00C11B34"/>
    <w:rsid w:val="00C57C93"/>
    <w:rsid w:val="00C6749E"/>
    <w:rsid w:val="00C9077E"/>
    <w:rsid w:val="00C93C54"/>
    <w:rsid w:val="00CA1195"/>
    <w:rsid w:val="00CA3DC9"/>
    <w:rsid w:val="00CB0CEF"/>
    <w:rsid w:val="00CC332E"/>
    <w:rsid w:val="00CC4A71"/>
    <w:rsid w:val="00CF60D0"/>
    <w:rsid w:val="00D460DD"/>
    <w:rsid w:val="00D66C29"/>
    <w:rsid w:val="00D961A3"/>
    <w:rsid w:val="00DA1636"/>
    <w:rsid w:val="00DC26BD"/>
    <w:rsid w:val="00DC3E6B"/>
    <w:rsid w:val="00DC722F"/>
    <w:rsid w:val="00DD1440"/>
    <w:rsid w:val="00E01F62"/>
    <w:rsid w:val="00E2362C"/>
    <w:rsid w:val="00E34C84"/>
    <w:rsid w:val="00E41E40"/>
    <w:rsid w:val="00E80C34"/>
    <w:rsid w:val="00EA55F4"/>
    <w:rsid w:val="00EB0C46"/>
    <w:rsid w:val="00EB611B"/>
    <w:rsid w:val="00EC13A6"/>
    <w:rsid w:val="00EC2030"/>
    <w:rsid w:val="00EC59ED"/>
    <w:rsid w:val="00EF2935"/>
    <w:rsid w:val="00EF2BD1"/>
    <w:rsid w:val="00F01AB6"/>
    <w:rsid w:val="00F15389"/>
    <w:rsid w:val="00F308D3"/>
    <w:rsid w:val="00F372F9"/>
    <w:rsid w:val="00F47DB1"/>
    <w:rsid w:val="00F510BE"/>
    <w:rsid w:val="00F76556"/>
    <w:rsid w:val="00F866CB"/>
    <w:rsid w:val="00F92C67"/>
    <w:rsid w:val="00FA469E"/>
    <w:rsid w:val="00FA7571"/>
    <w:rsid w:val="00FC3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09f">
      <v:stroke startarrow="oval" endarrow="oval" color="#09f" weight=".5pt"/>
      <v:shadow color="#ccc"/>
      <o:colormru v:ext="edit" colors="#09f,#fc6,#39f"/>
    </o:shapedefaults>
    <o:shapelayout v:ext="edit">
      <o:idmap v:ext="edit" data="1"/>
      <o:rules v:ext="edit">
        <o:r id="V:Rule3" type="connector" idref="#_x0000_s1379"/>
        <o:r id="V:Rule4" type="connector" idref="#_x0000_s1380"/>
      </o:rules>
      <o:regrouptable v:ext="edit">
        <o:entry new="1" old="0"/>
        <o:entry new="2" old="0"/>
        <o:entry new="3" old="2"/>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218BA"/>
    <w:rPr>
      <w:rFonts w:ascii="Garamond" w:hAnsi="Garamond" w:cs="Arial"/>
      <w:color w:val="000000"/>
      <w:sz w:val="24"/>
      <w:szCs w:val="24"/>
    </w:rPr>
  </w:style>
  <w:style w:type="paragraph" w:styleId="Heading1">
    <w:name w:val="heading 1"/>
    <w:basedOn w:val="Normal"/>
    <w:next w:val="Normal"/>
    <w:link w:val="Heading1Char"/>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paragraph" w:styleId="Heading9">
    <w:name w:val="heading 9"/>
    <w:basedOn w:val="Normal"/>
    <w:next w:val="Normal"/>
    <w:link w:val="Heading9Char"/>
    <w:unhideWhenUsed/>
    <w:qFormat/>
    <w:rsid w:val="00974B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b/>
      <w:spacing w:val="10"/>
      <w:sz w:val="16"/>
      <w:szCs w:val="16"/>
    </w:rPr>
  </w:style>
  <w:style w:type="paragraph" w:customStyle="1" w:styleId="BasicParagraph">
    <w:name w:val="[Basic Paragraph]"/>
    <w:basedOn w:val="Normal"/>
    <w:rsid w:val="00112D17"/>
    <w:pPr>
      <w:widowControl w:val="0"/>
      <w:autoSpaceDE w:val="0"/>
      <w:autoSpaceDN w:val="0"/>
      <w:adjustRightInd w:val="0"/>
      <w:spacing w:line="288" w:lineRule="auto"/>
      <w:textAlignment w:val="center"/>
    </w:pPr>
    <w:rPr>
      <w:rFonts w:ascii="Times-Roman" w:hAnsi="Times-Roman"/>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b/>
      <w:color w:val="0099FF"/>
      <w:sz w:val="22"/>
      <w:szCs w:val="22"/>
    </w:rPr>
  </w:style>
  <w:style w:type="character" w:customStyle="1" w:styleId="Heading1Char">
    <w:name w:val="Heading 1 Char"/>
    <w:basedOn w:val="DefaultParagraphFont"/>
    <w:link w:val="Heading1"/>
    <w:rsid w:val="00BA1E9A"/>
    <w:rPr>
      <w:rFonts w:ascii="Tahoma" w:hAnsi="Tahoma"/>
      <w:b/>
      <w:color w:val="3399FF"/>
      <w:spacing w:val="20"/>
      <w:sz w:val="40"/>
      <w:szCs w:val="40"/>
    </w:rPr>
  </w:style>
  <w:style w:type="paragraph" w:customStyle="1" w:styleId="Caption1">
    <w:name w:val="Caption1"/>
    <w:basedOn w:val="Normal"/>
    <w:rsid w:val="00EC13A6"/>
    <w:pPr>
      <w:jc w:val="center"/>
    </w:pPr>
    <w:rPr>
      <w:rFonts w:ascii="Arial" w:hAnsi="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
    <w:name w:val="list"/>
    <w:basedOn w:val="Normal"/>
    <w:semiHidden/>
    <w:rsid w:val="00CA1195"/>
    <w:pPr>
      <w:framePr w:hSpace="180" w:wrap="around" w:vAnchor="text" w:hAnchor="margin" w:xAlign="right" w:y="-26"/>
    </w:pPr>
    <w:rPr>
      <w:sz w:val="18"/>
      <w:szCs w:val="18"/>
    </w:rPr>
  </w:style>
  <w:style w:type="paragraph" w:customStyle="1" w:styleId="Subhead">
    <w:name w:val="Subhead"/>
    <w:basedOn w:val="Normal"/>
    <w:rsid w:val="00BA1E9A"/>
    <w:pPr>
      <w:spacing w:after="120" w:line="300" w:lineRule="atLeast"/>
    </w:pPr>
    <w:rPr>
      <w:rFonts w:ascii="Arial" w:hAnsi="Arial"/>
      <w:b/>
      <w:color w:val="231F20"/>
      <w:sz w:val="28"/>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rPr>
  </w:style>
  <w:style w:type="paragraph" w:customStyle="1" w:styleId="SidebarList">
    <w:name w:val="Sidebar List"/>
    <w:next w:val="Normal"/>
    <w:rsid w:val="00EC13A6"/>
    <w:pPr>
      <w:numPr>
        <w:numId w:val="12"/>
      </w:numPr>
      <w:spacing w:after="80"/>
    </w:pPr>
    <w:rPr>
      <w:rFonts w:ascii="Tahoma" w:hAnsi="Tahoma"/>
      <w:kern w:val="28"/>
      <w:sz w:val="18"/>
      <w:szCs w:val="18"/>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rPr>
  </w:style>
  <w:style w:type="paragraph" w:customStyle="1" w:styleId="Address2">
    <w:name w:val="Address 2"/>
    <w:next w:val="Normal"/>
    <w:rsid w:val="00EC13A6"/>
    <w:pPr>
      <w:spacing w:before="240"/>
    </w:pPr>
    <w:rPr>
      <w:rFonts w:ascii="Tahoma" w:hAnsi="Tahoma" w:cs="Arial"/>
      <w:sz w:val="16"/>
      <w:szCs w:val="16"/>
    </w:rPr>
  </w:style>
  <w:style w:type="paragraph" w:styleId="BalloonText">
    <w:name w:val="Balloon Text"/>
    <w:basedOn w:val="Normal"/>
    <w:link w:val="BalloonTextChar"/>
    <w:uiPriority w:val="99"/>
    <w:semiHidden/>
    <w:unhideWhenUsed/>
    <w:rsid w:val="00F510BE"/>
    <w:rPr>
      <w:rFonts w:ascii="Tahoma" w:hAnsi="Tahoma" w:cs="Tahoma"/>
      <w:sz w:val="16"/>
      <w:szCs w:val="16"/>
    </w:rPr>
  </w:style>
  <w:style w:type="character" w:customStyle="1" w:styleId="BalloonTextChar">
    <w:name w:val="Balloon Text Char"/>
    <w:basedOn w:val="DefaultParagraphFont"/>
    <w:link w:val="BalloonText"/>
    <w:uiPriority w:val="99"/>
    <w:semiHidden/>
    <w:rsid w:val="00F510BE"/>
    <w:rPr>
      <w:rFonts w:ascii="Tahoma" w:hAnsi="Tahoma" w:cs="Tahoma"/>
      <w:sz w:val="16"/>
      <w:szCs w:val="16"/>
    </w:rPr>
  </w:style>
  <w:style w:type="table" w:styleId="TableGrid">
    <w:name w:val="Table Grid"/>
    <w:basedOn w:val="TableNormal"/>
    <w:uiPriority w:val="59"/>
    <w:rsid w:val="00944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6B2498"/>
    <w:pPr>
      <w:spacing w:after="120" w:line="480" w:lineRule="auto"/>
    </w:pPr>
  </w:style>
  <w:style w:type="character" w:customStyle="1" w:styleId="BodyText2Char">
    <w:name w:val="Body Text 2 Char"/>
    <w:basedOn w:val="DefaultParagraphFont"/>
    <w:link w:val="BodyText2"/>
    <w:uiPriority w:val="99"/>
    <w:rsid w:val="006B2498"/>
    <w:rPr>
      <w:sz w:val="24"/>
      <w:szCs w:val="24"/>
    </w:rPr>
  </w:style>
  <w:style w:type="paragraph" w:customStyle="1" w:styleId="Default">
    <w:name w:val="Default"/>
    <w:rsid w:val="000B4613"/>
    <w:pPr>
      <w:autoSpaceDE w:val="0"/>
      <w:autoSpaceDN w:val="0"/>
      <w:adjustRightInd w:val="0"/>
    </w:pPr>
    <w:rPr>
      <w:rFonts w:ascii="Calibri" w:eastAsia="Calibri" w:hAnsi="Calibri" w:cs="Calibri"/>
      <w:color w:val="000000"/>
      <w:sz w:val="24"/>
      <w:szCs w:val="24"/>
    </w:rPr>
  </w:style>
  <w:style w:type="paragraph" w:styleId="NoSpacing">
    <w:name w:val="No Spacing"/>
    <w:uiPriority w:val="1"/>
    <w:qFormat/>
    <w:rsid w:val="00CC332E"/>
    <w:rPr>
      <w:rFonts w:asciiTheme="minorHAnsi" w:eastAsiaTheme="minorHAnsi" w:hAnsiTheme="minorHAnsi" w:cstheme="minorBidi"/>
      <w:sz w:val="22"/>
      <w:szCs w:val="22"/>
    </w:rPr>
  </w:style>
  <w:style w:type="character" w:customStyle="1" w:styleId="Heading9Char">
    <w:name w:val="Heading 9 Char"/>
    <w:basedOn w:val="DefaultParagraphFont"/>
    <w:link w:val="Heading9"/>
    <w:rsid w:val="00974BEB"/>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974BEB"/>
    <w:pPr>
      <w:jc w:val="center"/>
    </w:pPr>
    <w:rPr>
      <w:rFonts w:ascii="Unicorn" w:hAnsi="Unicorn" w:cs="Times New Roman"/>
      <w:color w:val="auto"/>
      <w:sz w:val="28"/>
    </w:rPr>
  </w:style>
  <w:style w:type="character" w:customStyle="1" w:styleId="TitleChar">
    <w:name w:val="Title Char"/>
    <w:basedOn w:val="DefaultParagraphFont"/>
    <w:link w:val="Title"/>
    <w:rsid w:val="00974BEB"/>
    <w:rPr>
      <w:rFonts w:ascii="Unicorn" w:hAnsi="Unicorn"/>
      <w:sz w:val="28"/>
      <w:szCs w:val="24"/>
    </w:rPr>
  </w:style>
  <w:style w:type="paragraph" w:styleId="ListParagraph">
    <w:name w:val="List Paragraph"/>
    <w:basedOn w:val="Normal"/>
    <w:uiPriority w:val="34"/>
    <w:qFormat/>
    <w:rsid w:val="00974BEB"/>
    <w:pPr>
      <w:spacing w:after="200"/>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974BEB"/>
    <w:rPr>
      <w:color w:val="0000FF" w:themeColor="hyperlink"/>
      <w:u w:val="single"/>
    </w:rPr>
  </w:style>
  <w:style w:type="paragraph" w:styleId="NormalWeb">
    <w:name w:val="Normal (Web)"/>
    <w:basedOn w:val="Normal"/>
    <w:uiPriority w:val="99"/>
    <w:unhideWhenUsed/>
    <w:rsid w:val="00974BEB"/>
    <w:rPr>
      <w:rFonts w:ascii="Times New Roman" w:hAnsi="Times New Roman" w:cs="Times New Roman"/>
      <w:color w:val="auto"/>
    </w:rPr>
  </w:style>
  <w:style w:type="paragraph" w:customStyle="1" w:styleId="normal0">
    <w:name w:val="normal"/>
    <w:rsid w:val="00954FF1"/>
    <w:pPr>
      <w:spacing w:line="276" w:lineRule="auto"/>
    </w:pPr>
    <w:rPr>
      <w:rFonts w:ascii="Arial" w:eastAsia="Arial" w:hAnsi="Arial" w:cs="Arial"/>
      <w:color w:val="000000"/>
      <w:sz w:val="22"/>
    </w:rPr>
  </w:style>
</w:styles>
</file>

<file path=word/webSettings.xml><?xml version="1.0" encoding="utf-8"?>
<w:webSettings xmlns:r="http://schemas.openxmlformats.org/officeDocument/2006/relationships" xmlns:w="http://schemas.openxmlformats.org/wordprocessingml/2006/main">
  <w:divs>
    <w:div w:id="37512055">
      <w:bodyDiv w:val="1"/>
      <w:marLeft w:val="0"/>
      <w:marRight w:val="0"/>
      <w:marTop w:val="0"/>
      <w:marBottom w:val="0"/>
      <w:divBdr>
        <w:top w:val="none" w:sz="0" w:space="0" w:color="auto"/>
        <w:left w:val="none" w:sz="0" w:space="0" w:color="auto"/>
        <w:bottom w:val="none" w:sz="0" w:space="0" w:color="auto"/>
        <w:right w:val="none" w:sz="0" w:space="0" w:color="auto"/>
      </w:divBdr>
    </w:div>
    <w:div w:id="434908510">
      <w:bodyDiv w:val="1"/>
      <w:marLeft w:val="0"/>
      <w:marRight w:val="0"/>
      <w:marTop w:val="0"/>
      <w:marBottom w:val="0"/>
      <w:divBdr>
        <w:top w:val="none" w:sz="0" w:space="0" w:color="auto"/>
        <w:left w:val="none" w:sz="0" w:space="0" w:color="auto"/>
        <w:bottom w:val="none" w:sz="0" w:space="0" w:color="auto"/>
        <w:right w:val="none" w:sz="0" w:space="0" w:color="auto"/>
      </w:divBdr>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016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hyperlink" Target="mailto:Lani05@verizo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y\AppData\Roaming\Microsoft\Templates\Newslette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Newsletter(3)</Template>
  <TotalTime>1</TotalTime>
  <Pages>9</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Quick</dc:creator>
  <cp:lastModifiedBy>Jeannie</cp:lastModifiedBy>
  <cp:revision>2</cp:revision>
  <cp:lastPrinted>2014-03-28T10:48:00Z</cp:lastPrinted>
  <dcterms:created xsi:type="dcterms:W3CDTF">2014-12-05T15:17:00Z</dcterms:created>
  <dcterms:modified xsi:type="dcterms:W3CDTF">2014-12-05T15:17:00Z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TC060873441033</vt:lpwstr>
  </property>
</Properties>
</file>